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16" w:rsidRDefault="006A595F" w:rsidP="001D0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E60FA65" wp14:editId="3972B9DA">
            <wp:simplePos x="0" y="0"/>
            <wp:positionH relativeFrom="column">
              <wp:posOffset>7620</wp:posOffset>
            </wp:positionH>
            <wp:positionV relativeFrom="paragraph">
              <wp:posOffset>-186690</wp:posOffset>
            </wp:positionV>
            <wp:extent cx="1914525" cy="24098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238" t="9295" r="10728" b="43409"/>
                    <a:stretch/>
                  </pic:blipFill>
                  <pic:spPr bwMode="auto">
                    <a:xfrm>
                      <a:off x="0" y="0"/>
                      <a:ext cx="1914525" cy="2409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64A3C" w:rsidRPr="00153132">
        <w:rPr>
          <w:rFonts w:ascii="Times New Roman" w:hAnsi="Times New Roman" w:cs="Times New Roman"/>
          <w:b/>
          <w:sz w:val="28"/>
          <w:szCs w:val="28"/>
        </w:rPr>
        <w:t>Нусупова</w:t>
      </w:r>
      <w:proofErr w:type="spellEnd"/>
      <w:r w:rsidR="00E64A3C" w:rsidRPr="001531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4A3C" w:rsidRPr="00153132">
        <w:rPr>
          <w:rFonts w:ascii="Times New Roman" w:hAnsi="Times New Roman" w:cs="Times New Roman"/>
          <w:b/>
          <w:sz w:val="28"/>
          <w:szCs w:val="28"/>
        </w:rPr>
        <w:t>Салтанат</w:t>
      </w:r>
      <w:proofErr w:type="spellEnd"/>
      <w:r w:rsidR="00E64A3C" w:rsidRPr="001531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4A3C" w:rsidRPr="00153132">
        <w:rPr>
          <w:rFonts w:ascii="Times New Roman" w:hAnsi="Times New Roman" w:cs="Times New Roman"/>
          <w:b/>
          <w:sz w:val="28"/>
          <w:szCs w:val="28"/>
        </w:rPr>
        <w:t>Тлектесовна</w:t>
      </w:r>
      <w:proofErr w:type="spellEnd"/>
      <w:r w:rsidR="00E64A3C">
        <w:rPr>
          <w:rFonts w:ascii="Times New Roman" w:hAnsi="Times New Roman" w:cs="Times New Roman"/>
          <w:sz w:val="28"/>
          <w:szCs w:val="28"/>
        </w:rPr>
        <w:t xml:space="preserve"> </w:t>
      </w:r>
      <w:r w:rsidR="00153132">
        <w:rPr>
          <w:rFonts w:ascii="Times New Roman" w:hAnsi="Times New Roman" w:cs="Times New Roman"/>
          <w:sz w:val="28"/>
          <w:szCs w:val="28"/>
        </w:rPr>
        <w:t>-</w:t>
      </w:r>
      <w:r w:rsidR="00F75D16">
        <w:rPr>
          <w:rFonts w:ascii="Times New Roman" w:hAnsi="Times New Roman" w:cs="Times New Roman"/>
          <w:sz w:val="28"/>
          <w:szCs w:val="28"/>
        </w:rPr>
        <w:t xml:space="preserve"> </w:t>
      </w:r>
      <w:r w:rsidR="00E64A3C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="00F75D16">
        <w:rPr>
          <w:rFonts w:ascii="Times New Roman" w:hAnsi="Times New Roman" w:cs="Times New Roman"/>
          <w:sz w:val="28"/>
          <w:szCs w:val="28"/>
        </w:rPr>
        <w:t>тарший</w:t>
      </w:r>
      <w:proofErr w:type="spellEnd"/>
      <w:r w:rsidR="00F75D16">
        <w:rPr>
          <w:rFonts w:ascii="Times New Roman" w:hAnsi="Times New Roman" w:cs="Times New Roman"/>
          <w:sz w:val="28"/>
          <w:szCs w:val="28"/>
        </w:rPr>
        <w:t xml:space="preserve"> научный сотрудник </w:t>
      </w:r>
      <w:r w:rsidR="00E64A3C"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 w:rsidR="00F75D16">
        <w:rPr>
          <w:rFonts w:ascii="Times New Roman" w:hAnsi="Times New Roman" w:cs="Times New Roman"/>
          <w:sz w:val="28"/>
          <w:szCs w:val="28"/>
        </w:rPr>
        <w:t>нформационно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400C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="00D4400C">
        <w:rPr>
          <w:rFonts w:ascii="Times New Roman" w:hAnsi="Times New Roman" w:cs="Times New Roman"/>
          <w:sz w:val="28"/>
          <w:szCs w:val="28"/>
        </w:rPr>
        <w:t xml:space="preserve">налитического </w:t>
      </w:r>
      <w:r w:rsidR="00F75D16">
        <w:rPr>
          <w:rFonts w:ascii="Times New Roman" w:hAnsi="Times New Roman" w:cs="Times New Roman"/>
          <w:sz w:val="28"/>
          <w:szCs w:val="28"/>
        </w:rPr>
        <w:t>отдела ТОО «</w:t>
      </w:r>
      <w:proofErr w:type="spellStart"/>
      <w:r w:rsidR="00F75D16"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 w:rsidR="00F75D16">
        <w:rPr>
          <w:rFonts w:ascii="Times New Roman" w:hAnsi="Times New Roman" w:cs="Times New Roman"/>
          <w:sz w:val="28"/>
          <w:szCs w:val="28"/>
        </w:rPr>
        <w:t>»</w:t>
      </w:r>
      <w:r w:rsidR="00B0015A">
        <w:rPr>
          <w:rFonts w:ascii="Times New Roman" w:hAnsi="Times New Roman" w:cs="Times New Roman"/>
          <w:sz w:val="28"/>
          <w:szCs w:val="28"/>
        </w:rPr>
        <w:t>, кандидат  ветеринарных наук</w:t>
      </w:r>
      <w:r w:rsidR="00F75D16">
        <w:rPr>
          <w:rFonts w:ascii="Times New Roman" w:hAnsi="Times New Roman" w:cs="Times New Roman"/>
          <w:sz w:val="28"/>
          <w:szCs w:val="28"/>
        </w:rPr>
        <w:t>.</w:t>
      </w:r>
    </w:p>
    <w:p w:rsidR="00F75D16" w:rsidRDefault="00F75D16" w:rsidP="001D0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132">
        <w:rPr>
          <w:rFonts w:ascii="Times New Roman" w:hAnsi="Times New Roman" w:cs="Times New Roman"/>
          <w:b/>
          <w:sz w:val="28"/>
          <w:szCs w:val="28"/>
        </w:rPr>
        <w:t>Дата и место рождения:</w:t>
      </w:r>
      <w:r>
        <w:rPr>
          <w:rFonts w:ascii="Times New Roman" w:hAnsi="Times New Roman" w:cs="Times New Roman"/>
          <w:sz w:val="28"/>
          <w:szCs w:val="28"/>
        </w:rPr>
        <w:t xml:space="preserve"> 19.02.1977</w:t>
      </w:r>
      <w:r w:rsidR="00B0015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Алматинская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Ескельдинский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ст.</w:t>
      </w:r>
      <w:r w:rsidR="00E64A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E64A3C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</w:rPr>
        <w:t>су.</w:t>
      </w:r>
    </w:p>
    <w:p w:rsidR="00F75D16" w:rsidRPr="004C48B2" w:rsidRDefault="00F75D16" w:rsidP="001D0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132">
        <w:rPr>
          <w:rFonts w:ascii="Times New Roman" w:hAnsi="Times New Roman" w:cs="Times New Roman"/>
          <w:b/>
          <w:sz w:val="28"/>
          <w:szCs w:val="28"/>
        </w:rPr>
        <w:t>Образование и научная степень</w:t>
      </w:r>
      <w:r w:rsidR="00B0015A">
        <w:rPr>
          <w:rFonts w:ascii="Times New Roman" w:hAnsi="Times New Roman" w:cs="Times New Roman"/>
          <w:b/>
          <w:sz w:val="28"/>
          <w:szCs w:val="28"/>
        </w:rPr>
        <w:t>, звание</w:t>
      </w:r>
      <w:r w:rsidRPr="0015313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высшее ветеринарное </w:t>
      </w:r>
      <w:r w:rsidR="00D4400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окончила с отличием Казахский </w:t>
      </w:r>
      <w:r w:rsidR="00E64A3C">
        <w:rPr>
          <w:rFonts w:ascii="Times New Roman" w:hAnsi="Times New Roman" w:cs="Times New Roman"/>
          <w:sz w:val="28"/>
          <w:szCs w:val="28"/>
          <w:lang w:val="kk-KZ"/>
        </w:rPr>
        <w:t xml:space="preserve">национальный </w:t>
      </w:r>
      <w:r>
        <w:rPr>
          <w:rFonts w:ascii="Times New Roman" w:hAnsi="Times New Roman" w:cs="Times New Roman"/>
          <w:sz w:val="28"/>
          <w:szCs w:val="28"/>
        </w:rPr>
        <w:t xml:space="preserve">аграрный университет в 2000 году. В 2009 году защитила кандидатскую диссертацию на тему: «Пролонгированные </w:t>
      </w:r>
      <w:r w:rsidR="004C48B2">
        <w:rPr>
          <w:rFonts w:ascii="Times New Roman" w:hAnsi="Times New Roman" w:cs="Times New Roman"/>
          <w:sz w:val="28"/>
          <w:szCs w:val="28"/>
        </w:rPr>
        <w:t xml:space="preserve">лекарственные </w:t>
      </w:r>
      <w:r>
        <w:rPr>
          <w:rFonts w:ascii="Times New Roman" w:hAnsi="Times New Roman" w:cs="Times New Roman"/>
          <w:sz w:val="28"/>
          <w:szCs w:val="28"/>
        </w:rPr>
        <w:t>препараты при сальмонеллезе телят»</w:t>
      </w:r>
      <w:r w:rsidRPr="004C48B2">
        <w:rPr>
          <w:rFonts w:ascii="Times New Roman" w:hAnsi="Times New Roman" w:cs="Times New Roman"/>
          <w:sz w:val="28"/>
          <w:szCs w:val="28"/>
        </w:rPr>
        <w:t>.</w:t>
      </w:r>
    </w:p>
    <w:p w:rsidR="00F75D16" w:rsidRDefault="007476E0" w:rsidP="001D0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132">
        <w:rPr>
          <w:rFonts w:ascii="Times New Roman" w:hAnsi="Times New Roman" w:cs="Times New Roman"/>
          <w:b/>
          <w:sz w:val="28"/>
          <w:szCs w:val="28"/>
        </w:rPr>
        <w:t>Область научной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ветеринарная санитария, бактериология</w:t>
      </w:r>
      <w:r w:rsidR="00351065">
        <w:rPr>
          <w:rFonts w:ascii="Times New Roman" w:hAnsi="Times New Roman" w:cs="Times New Roman"/>
          <w:sz w:val="28"/>
          <w:szCs w:val="28"/>
        </w:rPr>
        <w:t>, ветеринарная  микробиология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4F20" w:rsidRDefault="007476E0" w:rsidP="001D0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132">
        <w:rPr>
          <w:rFonts w:ascii="Times New Roman" w:hAnsi="Times New Roman" w:cs="Times New Roman"/>
          <w:b/>
          <w:sz w:val="28"/>
          <w:szCs w:val="28"/>
        </w:rPr>
        <w:t>Основные этапы работы:</w:t>
      </w:r>
      <w:r w:rsidR="003510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F20">
        <w:rPr>
          <w:rFonts w:ascii="Times New Roman" w:hAnsi="Times New Roman" w:cs="Times New Roman"/>
          <w:sz w:val="28"/>
          <w:szCs w:val="28"/>
        </w:rPr>
        <w:t xml:space="preserve">2000-2003 гг. аспирантура </w:t>
      </w:r>
      <w:proofErr w:type="spellStart"/>
      <w:r w:rsidR="00144F20"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 w:rsidR="00144F20">
        <w:rPr>
          <w:rFonts w:ascii="Times New Roman" w:hAnsi="Times New Roman" w:cs="Times New Roman"/>
          <w:sz w:val="28"/>
          <w:szCs w:val="28"/>
        </w:rPr>
        <w:t>;</w:t>
      </w:r>
    </w:p>
    <w:p w:rsidR="00144F20" w:rsidRDefault="00144F20" w:rsidP="001D0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2003-2006 гг. младший научный сотрудник лаборатории ветеринарной санитарии, фармакологии и токсикологии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44F20" w:rsidRDefault="00144F20" w:rsidP="001D0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</w:t>
      </w:r>
      <w:r w:rsidR="004C48B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-200</w:t>
      </w:r>
      <w:r w:rsidR="004C48B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гг. </w:t>
      </w:r>
      <w:r w:rsidR="009E135A">
        <w:rPr>
          <w:rFonts w:ascii="Times New Roman" w:hAnsi="Times New Roman" w:cs="Times New Roman"/>
          <w:sz w:val="28"/>
          <w:szCs w:val="28"/>
        </w:rPr>
        <w:t xml:space="preserve">младший </w:t>
      </w:r>
      <w:r>
        <w:rPr>
          <w:rFonts w:ascii="Times New Roman" w:hAnsi="Times New Roman" w:cs="Times New Roman"/>
          <w:sz w:val="28"/>
          <w:szCs w:val="28"/>
        </w:rPr>
        <w:t xml:space="preserve">научный сотрудник лаборатории музей культур  микроорганизмов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57E41" w:rsidRDefault="004C48B2" w:rsidP="001D0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2008</w:t>
      </w:r>
      <w:r w:rsidR="00557E41">
        <w:rPr>
          <w:rFonts w:ascii="Times New Roman" w:hAnsi="Times New Roman" w:cs="Times New Roman"/>
          <w:sz w:val="28"/>
          <w:szCs w:val="28"/>
        </w:rPr>
        <w:t>-2009 гг.</w:t>
      </w:r>
      <w:r w:rsidR="00557E41" w:rsidRPr="00557E41">
        <w:t xml:space="preserve"> </w:t>
      </w:r>
      <w:r w:rsidR="00557E41" w:rsidRPr="00557E41">
        <w:rPr>
          <w:rFonts w:ascii="Times New Roman" w:hAnsi="Times New Roman" w:cs="Times New Roman"/>
          <w:sz w:val="28"/>
          <w:szCs w:val="28"/>
        </w:rPr>
        <w:t xml:space="preserve">младший научный сотрудник аналитической лаборатории </w:t>
      </w:r>
      <w:proofErr w:type="spellStart"/>
      <w:r w:rsidR="00557E41"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 w:rsidR="00557E41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144F20" w:rsidRDefault="00153132" w:rsidP="001D0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2010 год </w:t>
      </w:r>
      <w:r w:rsidR="009E135A">
        <w:rPr>
          <w:rFonts w:ascii="Times New Roman" w:hAnsi="Times New Roman" w:cs="Times New Roman"/>
          <w:sz w:val="28"/>
          <w:szCs w:val="28"/>
        </w:rPr>
        <w:t xml:space="preserve">- </w:t>
      </w:r>
      <w:r w:rsidR="00144F20">
        <w:rPr>
          <w:rFonts w:ascii="Times New Roman" w:hAnsi="Times New Roman" w:cs="Times New Roman"/>
          <w:sz w:val="28"/>
          <w:szCs w:val="28"/>
        </w:rPr>
        <w:t xml:space="preserve">старший научный сотрудник </w:t>
      </w:r>
      <w:r w:rsidR="00557E41">
        <w:rPr>
          <w:rFonts w:ascii="Times New Roman" w:hAnsi="Times New Roman" w:cs="Times New Roman"/>
          <w:sz w:val="28"/>
          <w:szCs w:val="28"/>
        </w:rPr>
        <w:t>отдела вирусологии</w:t>
      </w:r>
      <w:r w:rsidR="00144F20" w:rsidRPr="00144F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4F20"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 w:rsidR="00144F20">
        <w:rPr>
          <w:rFonts w:ascii="Times New Roman" w:hAnsi="Times New Roman" w:cs="Times New Roman"/>
          <w:sz w:val="28"/>
          <w:szCs w:val="28"/>
        </w:rPr>
        <w:t>;</w:t>
      </w:r>
    </w:p>
    <w:p w:rsidR="00351065" w:rsidRDefault="00153132" w:rsidP="001D09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2011 </w:t>
      </w:r>
      <w:r w:rsidR="006647E2" w:rsidRPr="006647E2"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r w:rsidR="009E135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647E2" w:rsidRPr="006647E2">
        <w:rPr>
          <w:rFonts w:ascii="Times New Roman" w:eastAsia="Times New Roman" w:hAnsi="Times New Roman" w:cs="Times New Roman"/>
          <w:sz w:val="28"/>
          <w:szCs w:val="28"/>
        </w:rPr>
        <w:t xml:space="preserve">старший научный сотрудник лаборатории микроорганизмов генофонда </w:t>
      </w:r>
      <w:proofErr w:type="spellStart"/>
      <w:r w:rsidR="006647E2" w:rsidRPr="006647E2">
        <w:rPr>
          <w:rFonts w:ascii="Times New Roman" w:eastAsia="Times New Roman" w:hAnsi="Times New Roman" w:cs="Times New Roman"/>
          <w:sz w:val="28"/>
          <w:szCs w:val="28"/>
        </w:rPr>
        <w:t>КазНИВИ</w:t>
      </w:r>
      <w:proofErr w:type="spellEnd"/>
      <w:r w:rsidR="0035106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7E41" w:rsidRPr="006647E2" w:rsidRDefault="00557E41" w:rsidP="001D09A3">
      <w:pPr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647E2">
        <w:rPr>
          <w:rFonts w:ascii="Times New Roman CYR" w:hAnsi="Times New Roman CYR" w:cs="Times New Roman CYR"/>
          <w:sz w:val="28"/>
          <w:szCs w:val="28"/>
        </w:rPr>
        <w:t>201</w:t>
      </w:r>
      <w:r w:rsidR="00153132">
        <w:rPr>
          <w:rFonts w:ascii="Times New Roman CYR" w:hAnsi="Times New Roman CYR" w:cs="Times New Roman CYR"/>
          <w:sz w:val="28"/>
          <w:szCs w:val="28"/>
        </w:rPr>
        <w:t>2</w:t>
      </w:r>
      <w:r w:rsidR="006A595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53132">
        <w:rPr>
          <w:rFonts w:ascii="Times New Roman CYR" w:hAnsi="Times New Roman CYR" w:cs="Times New Roman CYR"/>
          <w:sz w:val="28"/>
          <w:szCs w:val="28"/>
        </w:rPr>
        <w:t>-</w:t>
      </w:r>
      <w:r w:rsidR="006A595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53132">
        <w:rPr>
          <w:rFonts w:ascii="Times New Roman CYR" w:hAnsi="Times New Roman CYR" w:cs="Times New Roman CYR"/>
          <w:sz w:val="28"/>
          <w:szCs w:val="28"/>
        </w:rPr>
        <w:t>2018</w:t>
      </w:r>
      <w:r w:rsidRPr="006647E2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153132">
        <w:rPr>
          <w:rFonts w:ascii="Times New Roman CYR" w:hAnsi="Times New Roman CYR" w:cs="Times New Roman CYR"/>
          <w:sz w:val="28"/>
          <w:szCs w:val="28"/>
        </w:rPr>
        <w:t>г.</w:t>
      </w:r>
      <w:r w:rsidRPr="006647E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135A">
        <w:rPr>
          <w:rFonts w:ascii="Times New Roman CYR" w:hAnsi="Times New Roman CYR" w:cs="Times New Roman CYR"/>
          <w:sz w:val="28"/>
          <w:szCs w:val="28"/>
        </w:rPr>
        <w:t>-</w:t>
      </w:r>
      <w:r w:rsidRPr="006647E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53132" w:rsidRPr="006647E2">
        <w:rPr>
          <w:rFonts w:ascii="Times New Roman CYR" w:hAnsi="Times New Roman CYR" w:cs="Times New Roman CYR"/>
          <w:sz w:val="28"/>
          <w:szCs w:val="28"/>
        </w:rPr>
        <w:t>менеджер</w:t>
      </w:r>
      <w:r w:rsidR="00153132">
        <w:rPr>
          <w:rFonts w:ascii="Times New Roman CYR" w:hAnsi="Times New Roman CYR" w:cs="Times New Roman CYR"/>
          <w:sz w:val="28"/>
          <w:szCs w:val="28"/>
        </w:rPr>
        <w:t xml:space="preserve"> по </w:t>
      </w:r>
      <w:r w:rsidRPr="006647E2">
        <w:rPr>
          <w:rFonts w:ascii="Times New Roman CYR" w:hAnsi="Times New Roman CYR" w:cs="Times New Roman CYR"/>
          <w:sz w:val="28"/>
          <w:szCs w:val="28"/>
        </w:rPr>
        <w:t>правовой и научно-технической работе.</w:t>
      </w:r>
      <w:r w:rsidR="00351065">
        <w:rPr>
          <w:rFonts w:ascii="Times New Roman CYR" w:hAnsi="Times New Roman CYR" w:cs="Times New Roman CYR"/>
          <w:sz w:val="28"/>
          <w:szCs w:val="28"/>
        </w:rPr>
        <w:t xml:space="preserve"> С 2019г. по  настоящее  время старший научный  сотрудник </w:t>
      </w:r>
      <w:r w:rsidR="00351065"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 w:rsidR="00351065">
        <w:rPr>
          <w:rFonts w:ascii="Times New Roman" w:hAnsi="Times New Roman" w:cs="Times New Roman"/>
          <w:sz w:val="28"/>
          <w:szCs w:val="28"/>
        </w:rPr>
        <w:t>нформационно</w:t>
      </w:r>
      <w:proofErr w:type="spellEnd"/>
      <w:r w:rsidR="006A59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1065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="00351065">
        <w:rPr>
          <w:rFonts w:ascii="Times New Roman" w:hAnsi="Times New Roman" w:cs="Times New Roman"/>
          <w:sz w:val="28"/>
          <w:szCs w:val="28"/>
        </w:rPr>
        <w:t>налитического отдела ТОО «</w:t>
      </w:r>
      <w:proofErr w:type="spellStart"/>
      <w:r w:rsidR="00351065"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 w:rsidR="00351065">
        <w:rPr>
          <w:rFonts w:ascii="Times New Roman" w:hAnsi="Times New Roman" w:cs="Times New Roman"/>
          <w:sz w:val="28"/>
          <w:szCs w:val="28"/>
        </w:rPr>
        <w:t>».</w:t>
      </w:r>
    </w:p>
    <w:p w:rsidR="00144F20" w:rsidRPr="00153132" w:rsidRDefault="004C48B2" w:rsidP="001D09A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1C8">
        <w:rPr>
          <w:rFonts w:ascii="Times New Roman" w:hAnsi="Times New Roman" w:cs="Times New Roman"/>
          <w:b/>
          <w:sz w:val="28"/>
          <w:szCs w:val="28"/>
        </w:rPr>
        <w:t>Труды и публикации</w:t>
      </w:r>
      <w:r w:rsidR="00557E41" w:rsidRPr="006F71C8">
        <w:rPr>
          <w:rFonts w:ascii="Times New Roman" w:hAnsi="Times New Roman" w:cs="Times New Roman"/>
          <w:b/>
          <w:sz w:val="28"/>
          <w:szCs w:val="28"/>
        </w:rPr>
        <w:t>:</w:t>
      </w:r>
      <w:r w:rsidR="00144F20" w:rsidRPr="00153132">
        <w:rPr>
          <w:rFonts w:ascii="Times New Roman" w:hAnsi="Times New Roman" w:cs="Times New Roman"/>
          <w:sz w:val="28"/>
          <w:szCs w:val="28"/>
        </w:rPr>
        <w:t xml:space="preserve"> </w:t>
      </w:r>
      <w:r w:rsidR="00557E41" w:rsidRPr="00153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Опубликовано </w:t>
      </w:r>
      <w:r w:rsidR="0035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="00557E41" w:rsidRPr="00153132">
        <w:rPr>
          <w:rFonts w:ascii="Times New Roman" w:eastAsia="Times New Roman" w:hAnsi="Times New Roman" w:cs="Times New Roman"/>
          <w:sz w:val="28"/>
          <w:szCs w:val="28"/>
          <w:lang w:eastAsia="ru-RU"/>
        </w:rPr>
        <w:t>16 научных работ по теме диссертации из н</w:t>
      </w:r>
      <w:r w:rsidR="006647E2" w:rsidRPr="00153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4 </w:t>
      </w:r>
      <w:proofErr w:type="spellStart"/>
      <w:r w:rsidR="006647E2" w:rsidRPr="001531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предпатента</w:t>
      </w:r>
      <w:proofErr w:type="spellEnd"/>
      <w:r w:rsidR="006647E2" w:rsidRPr="00153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изобретение,</w:t>
      </w:r>
      <w:r w:rsidR="00557E41" w:rsidRPr="00153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рекомендации</w:t>
      </w:r>
      <w:r w:rsidR="00153132" w:rsidRPr="001531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95F" w:rsidRPr="00F75D16" w:rsidRDefault="006A595F" w:rsidP="001D09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A595F" w:rsidRPr="00F75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98B" w:rsidRDefault="0033098B" w:rsidP="006A595F">
      <w:pPr>
        <w:spacing w:after="0" w:line="240" w:lineRule="auto"/>
      </w:pPr>
      <w:r>
        <w:separator/>
      </w:r>
    </w:p>
  </w:endnote>
  <w:endnote w:type="continuationSeparator" w:id="0">
    <w:p w:rsidR="0033098B" w:rsidRDefault="0033098B" w:rsidP="006A5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98B" w:rsidRDefault="0033098B" w:rsidP="006A595F">
      <w:pPr>
        <w:spacing w:after="0" w:line="240" w:lineRule="auto"/>
      </w:pPr>
      <w:r>
        <w:separator/>
      </w:r>
    </w:p>
  </w:footnote>
  <w:footnote w:type="continuationSeparator" w:id="0">
    <w:p w:rsidR="0033098B" w:rsidRDefault="0033098B" w:rsidP="006A5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A8AA1B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906"/>
    <w:rsid w:val="00144F20"/>
    <w:rsid w:val="00153132"/>
    <w:rsid w:val="001D09A3"/>
    <w:rsid w:val="0033098B"/>
    <w:rsid w:val="00351065"/>
    <w:rsid w:val="00387D99"/>
    <w:rsid w:val="003A4906"/>
    <w:rsid w:val="0040137A"/>
    <w:rsid w:val="004A41EC"/>
    <w:rsid w:val="004C48B2"/>
    <w:rsid w:val="005408E4"/>
    <w:rsid w:val="00557E41"/>
    <w:rsid w:val="006647E2"/>
    <w:rsid w:val="006A595F"/>
    <w:rsid w:val="006F71C8"/>
    <w:rsid w:val="007476E0"/>
    <w:rsid w:val="007630B7"/>
    <w:rsid w:val="009312AF"/>
    <w:rsid w:val="009E135A"/>
    <w:rsid w:val="00A0728B"/>
    <w:rsid w:val="00A441A6"/>
    <w:rsid w:val="00AA4A63"/>
    <w:rsid w:val="00B0015A"/>
    <w:rsid w:val="00D4400C"/>
    <w:rsid w:val="00E64A3C"/>
    <w:rsid w:val="00F75D16"/>
    <w:rsid w:val="00F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2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5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595F"/>
  </w:style>
  <w:style w:type="paragraph" w:styleId="a8">
    <w:name w:val="footer"/>
    <w:basedOn w:val="a"/>
    <w:link w:val="a9"/>
    <w:uiPriority w:val="99"/>
    <w:unhideWhenUsed/>
    <w:rsid w:val="006A5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59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2A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A5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595F"/>
  </w:style>
  <w:style w:type="paragraph" w:styleId="a8">
    <w:name w:val="footer"/>
    <w:basedOn w:val="a"/>
    <w:link w:val="a9"/>
    <w:uiPriority w:val="99"/>
    <w:unhideWhenUsed/>
    <w:rsid w:val="006A59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5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Жулдыз</cp:lastModifiedBy>
  <cp:revision>16</cp:revision>
  <dcterms:created xsi:type="dcterms:W3CDTF">2019-01-14T08:13:00Z</dcterms:created>
  <dcterms:modified xsi:type="dcterms:W3CDTF">2019-02-05T11:46:00Z</dcterms:modified>
</cp:coreProperties>
</file>