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4BB" w:rsidRDefault="003D74B2" w:rsidP="003D74B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017F9">
        <w:rPr>
          <w:rFonts w:ascii="Times New Roman" w:hAnsi="Times New Roman" w:cs="Times New Roman"/>
          <w:iCs/>
          <w:sz w:val="24"/>
          <w:szCs w:val="24"/>
        </w:rPr>
        <w:t>НТП</w:t>
      </w:r>
      <w:r w:rsidRPr="000E2343">
        <w:rPr>
          <w:rFonts w:ascii="Times New Roman" w:hAnsi="Times New Roman" w:cs="Times New Roman"/>
          <w:b/>
          <w:iCs/>
          <w:sz w:val="24"/>
          <w:szCs w:val="24"/>
        </w:rPr>
        <w:t xml:space="preserve"> «</w:t>
      </w:r>
      <w:r w:rsidRPr="000E2343">
        <w:rPr>
          <w:rFonts w:ascii="Times New Roman" w:eastAsia="Calibri" w:hAnsi="Times New Roman" w:cs="Times New Roman"/>
          <w:b/>
          <w:sz w:val="24"/>
          <w:szCs w:val="24"/>
        </w:rPr>
        <w:t>Изучить эпизоотологическую характеристику терри</w:t>
      </w:r>
      <w:r w:rsidRPr="000E2343">
        <w:rPr>
          <w:rFonts w:ascii="Times New Roman" w:eastAsia="Calibri" w:hAnsi="Times New Roman" w:cs="Times New Roman"/>
          <w:b/>
          <w:sz w:val="24"/>
          <w:szCs w:val="24"/>
        </w:rPr>
        <w:softHyphen/>
        <w:t>тории страны по особо опасным болезням и разработать ветеринарно-санитарные мероприятия по повышению их эффективности»</w:t>
      </w:r>
    </w:p>
    <w:p w:rsidR="00011EFD" w:rsidRPr="00011EFD" w:rsidRDefault="003D74B2" w:rsidP="00011EFD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EFD">
        <w:rPr>
          <w:rFonts w:ascii="Times New Roman" w:eastAsia="Calibri" w:hAnsi="Times New Roman" w:cs="Times New Roman"/>
          <w:b/>
          <w:sz w:val="24"/>
          <w:szCs w:val="24"/>
        </w:rPr>
        <w:t>Актуальность</w:t>
      </w:r>
      <w:r w:rsidR="00011EFD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proofErr w:type="gramStart"/>
      <w:r w:rsidR="00011EFD" w:rsidRPr="00011EFD">
        <w:rPr>
          <w:rFonts w:ascii="Times New Roman" w:hAnsi="Times New Roman" w:cs="Times New Roman"/>
          <w:sz w:val="24"/>
          <w:szCs w:val="24"/>
          <w:shd w:val="clear" w:color="auto" w:fill="FFFFFF"/>
        </w:rPr>
        <w:t>Выполнение программы позволит представить ветеринарной службе Министерства сельского хозяйства РК (МСХ РК) программу обеспечения эпизоотического благополучия по заразным болезням животных из Перечня особо опасных,</w:t>
      </w:r>
      <w:r w:rsidR="00011EFD" w:rsidRPr="00011EFD">
        <w:rPr>
          <w:rFonts w:ascii="Times New Roman" w:hAnsi="Times New Roman" w:cs="Times New Roman"/>
          <w:sz w:val="24"/>
          <w:szCs w:val="24"/>
        </w:rPr>
        <w:t xml:space="preserve"> проведения  мер по недопущению инфицирования  (</w:t>
      </w:r>
      <w:proofErr w:type="spellStart"/>
      <w:r w:rsidR="00011EFD" w:rsidRPr="00011EFD">
        <w:rPr>
          <w:rFonts w:ascii="Times New Roman" w:hAnsi="Times New Roman" w:cs="Times New Roman"/>
          <w:sz w:val="24"/>
          <w:szCs w:val="24"/>
        </w:rPr>
        <w:t>инвазирования</w:t>
      </w:r>
      <w:proofErr w:type="spellEnd"/>
      <w:r w:rsidR="00011EFD" w:rsidRPr="00011EFD">
        <w:rPr>
          <w:rFonts w:ascii="Times New Roman" w:hAnsi="Times New Roman" w:cs="Times New Roman"/>
          <w:sz w:val="24"/>
          <w:szCs w:val="24"/>
        </w:rPr>
        <w:t>) пищевой продукции и сырья животного происхождения (в процессе получения и далее до реализации),  осуществления требований GLP при проведении лабораторных исследований, проведения контроля по недопущению загрязнений окружающей (внешней) среды патогенами, исходящими</w:t>
      </w:r>
      <w:proofErr w:type="gramEnd"/>
      <w:r w:rsidR="00011EFD" w:rsidRPr="00011EFD">
        <w:rPr>
          <w:rFonts w:ascii="Times New Roman" w:hAnsi="Times New Roman" w:cs="Times New Roman"/>
          <w:sz w:val="24"/>
          <w:szCs w:val="24"/>
        </w:rPr>
        <w:t xml:space="preserve"> от животных, </w:t>
      </w:r>
      <w:proofErr w:type="spellStart"/>
      <w:r w:rsidR="00011EFD" w:rsidRPr="00011EFD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="00011EFD" w:rsidRPr="00011EFD">
        <w:rPr>
          <w:rFonts w:ascii="Times New Roman" w:hAnsi="Times New Roman" w:cs="Times New Roman"/>
          <w:sz w:val="24"/>
          <w:szCs w:val="24"/>
        </w:rPr>
        <w:t xml:space="preserve"> ветеринарной документации.</w:t>
      </w:r>
      <w:r w:rsidR="00011EFD">
        <w:rPr>
          <w:rFonts w:ascii="Times New Roman" w:hAnsi="Times New Roman" w:cs="Times New Roman"/>
          <w:sz w:val="24"/>
          <w:szCs w:val="24"/>
        </w:rPr>
        <w:t xml:space="preserve"> </w:t>
      </w:r>
      <w:r w:rsidR="00011EFD" w:rsidRPr="00011EFD">
        <w:rPr>
          <w:rFonts w:ascii="Times New Roman" w:eastAsia="Calibri" w:hAnsi="Times New Roman" w:cs="Times New Roman"/>
          <w:sz w:val="24"/>
          <w:szCs w:val="24"/>
        </w:rPr>
        <w:t xml:space="preserve">Таким образом, настоящая научная программа является очередным этапом продолжающейся государственной стратегии уполномоченного органа в ветеринарии республики в обеспечении эпизоотического благополучия территории по особо опасным болезням и безопасности продукции и сырья животного и растительного происхождения. </w:t>
      </w:r>
    </w:p>
    <w:p w:rsidR="003D74B2" w:rsidRDefault="00DD7F75" w:rsidP="00011EF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="00011EFD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3D74B2"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 w:rsidR="00011EFD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proofErr w:type="gramStart"/>
      <w:r w:rsidRPr="00676A7A">
        <w:rPr>
          <w:rFonts w:ascii="Times New Roman" w:hAnsi="Times New Roman"/>
          <w:sz w:val="24"/>
          <w:szCs w:val="24"/>
        </w:rPr>
        <w:t xml:space="preserve">Изучение эпизоотологической характеристики территории страны по  особо опасным инфекционным болезням животных (сибирская язва, ящур, </w:t>
      </w:r>
      <w:proofErr w:type="spellStart"/>
      <w:r w:rsidRPr="00676A7A">
        <w:rPr>
          <w:rFonts w:ascii="Times New Roman" w:hAnsi="Times New Roman"/>
          <w:sz w:val="24"/>
          <w:szCs w:val="24"/>
        </w:rPr>
        <w:t>нодулярный</w:t>
      </w:r>
      <w:proofErr w:type="spellEnd"/>
      <w:r w:rsidRPr="00676A7A">
        <w:rPr>
          <w:rFonts w:ascii="Times New Roman" w:hAnsi="Times New Roman"/>
          <w:sz w:val="24"/>
          <w:szCs w:val="24"/>
        </w:rPr>
        <w:t xml:space="preserve"> дерматит, бешенство, </w:t>
      </w:r>
      <w:proofErr w:type="spellStart"/>
      <w:r w:rsidRPr="00676A7A">
        <w:rPr>
          <w:rFonts w:ascii="Times New Roman" w:hAnsi="Times New Roman"/>
          <w:sz w:val="24"/>
          <w:szCs w:val="24"/>
        </w:rPr>
        <w:t>пастереллез</w:t>
      </w:r>
      <w:proofErr w:type="spellEnd"/>
      <w:r w:rsidRPr="00676A7A">
        <w:rPr>
          <w:rFonts w:ascii="Times New Roman" w:hAnsi="Times New Roman"/>
          <w:sz w:val="24"/>
          <w:szCs w:val="24"/>
        </w:rPr>
        <w:t xml:space="preserve">, лептоспироз, </w:t>
      </w:r>
      <w:proofErr w:type="spellStart"/>
      <w:r w:rsidRPr="00676A7A">
        <w:rPr>
          <w:rFonts w:ascii="Times New Roman" w:hAnsi="Times New Roman"/>
          <w:sz w:val="24"/>
          <w:szCs w:val="24"/>
        </w:rPr>
        <w:t>листериоз</w:t>
      </w:r>
      <w:proofErr w:type="spellEnd"/>
      <w:r w:rsidRPr="00676A7A">
        <w:rPr>
          <w:rFonts w:ascii="Times New Roman" w:hAnsi="Times New Roman"/>
          <w:sz w:val="24"/>
          <w:szCs w:val="24"/>
        </w:rPr>
        <w:t xml:space="preserve">, инфекционный </w:t>
      </w:r>
      <w:proofErr w:type="spellStart"/>
      <w:r w:rsidRPr="00676A7A">
        <w:rPr>
          <w:rFonts w:ascii="Times New Roman" w:hAnsi="Times New Roman"/>
          <w:sz w:val="24"/>
          <w:szCs w:val="24"/>
        </w:rPr>
        <w:t>ринотрахеит</w:t>
      </w:r>
      <w:proofErr w:type="spellEnd"/>
      <w:r w:rsidRPr="00676A7A">
        <w:rPr>
          <w:rFonts w:ascii="Times New Roman" w:hAnsi="Times New Roman"/>
          <w:sz w:val="24"/>
          <w:szCs w:val="24"/>
        </w:rPr>
        <w:t xml:space="preserve">, вирусная диарея, эмфизематозный карбункул, чума верблюдов, чума мелких жвачных животных, оспа мелкого рогатого скота, оспа верблюдов, анаэробная </w:t>
      </w:r>
      <w:proofErr w:type="spellStart"/>
      <w:r w:rsidRPr="00676A7A">
        <w:rPr>
          <w:rFonts w:ascii="Times New Roman" w:hAnsi="Times New Roman"/>
          <w:sz w:val="24"/>
          <w:szCs w:val="24"/>
        </w:rPr>
        <w:t>энтеротоксемия</w:t>
      </w:r>
      <w:proofErr w:type="spellEnd"/>
      <w:r w:rsidRPr="00676A7A">
        <w:rPr>
          <w:rFonts w:ascii="Times New Roman" w:hAnsi="Times New Roman"/>
          <w:sz w:val="24"/>
          <w:szCs w:val="24"/>
        </w:rPr>
        <w:t>,</w:t>
      </w:r>
      <w:proofErr w:type="gramEnd"/>
      <w:r w:rsidRPr="00676A7A">
        <w:rPr>
          <w:rFonts w:ascii="Times New Roman" w:hAnsi="Times New Roman"/>
          <w:sz w:val="24"/>
          <w:szCs w:val="24"/>
        </w:rPr>
        <w:t xml:space="preserve"> брадзот овец, контагиозный пустулезный дерматит (</w:t>
      </w:r>
      <w:proofErr w:type="spellStart"/>
      <w:r w:rsidRPr="00676A7A">
        <w:rPr>
          <w:rFonts w:ascii="Times New Roman" w:hAnsi="Times New Roman"/>
          <w:sz w:val="24"/>
          <w:szCs w:val="24"/>
        </w:rPr>
        <w:t>эктима</w:t>
      </w:r>
      <w:proofErr w:type="spellEnd"/>
      <w:r w:rsidRPr="00676A7A">
        <w:rPr>
          <w:rFonts w:ascii="Times New Roman" w:hAnsi="Times New Roman"/>
          <w:sz w:val="24"/>
          <w:szCs w:val="24"/>
        </w:rPr>
        <w:t xml:space="preserve">) овец, </w:t>
      </w:r>
      <w:proofErr w:type="spellStart"/>
      <w:r w:rsidRPr="00676A7A">
        <w:rPr>
          <w:rFonts w:ascii="Times New Roman" w:hAnsi="Times New Roman"/>
          <w:sz w:val="24"/>
          <w:szCs w:val="24"/>
        </w:rPr>
        <w:t>высокопатогенный</w:t>
      </w:r>
      <w:proofErr w:type="spellEnd"/>
      <w:r w:rsidRPr="00676A7A">
        <w:rPr>
          <w:rFonts w:ascii="Times New Roman" w:hAnsi="Times New Roman"/>
          <w:sz w:val="24"/>
          <w:szCs w:val="24"/>
        </w:rPr>
        <w:t xml:space="preserve"> грипп птиц,  </w:t>
      </w:r>
      <w:proofErr w:type="spellStart"/>
      <w:r w:rsidRPr="00676A7A">
        <w:rPr>
          <w:rFonts w:ascii="Times New Roman" w:hAnsi="Times New Roman"/>
          <w:sz w:val="24"/>
          <w:szCs w:val="24"/>
        </w:rPr>
        <w:t>ринопневмония</w:t>
      </w:r>
      <w:proofErr w:type="spellEnd"/>
      <w:r w:rsidRPr="00676A7A">
        <w:rPr>
          <w:rFonts w:ascii="Times New Roman" w:hAnsi="Times New Roman"/>
          <w:sz w:val="24"/>
          <w:szCs w:val="24"/>
        </w:rPr>
        <w:t xml:space="preserve"> лошадей, туберкулез, сап лошадей) и паразитарным болезням, в том числе опасным для человека (описторхоз рыб, эхинококкоз плотоядных животных, тениидозы собак), а также разработка ветеринарно-санитарных мероприятий по повышению эффективности их  проведения</w:t>
      </w:r>
      <w:r>
        <w:rPr>
          <w:rFonts w:ascii="Times New Roman" w:hAnsi="Times New Roman"/>
          <w:sz w:val="24"/>
          <w:szCs w:val="24"/>
        </w:rPr>
        <w:t>.</w:t>
      </w:r>
    </w:p>
    <w:p w:rsidR="00DD7F75" w:rsidRDefault="003D74B2" w:rsidP="00F67E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Ожидаемые результаты</w:t>
      </w:r>
      <w:r w:rsidR="00011EFD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DD7F7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D7F75" w:rsidRPr="00023BBF">
        <w:rPr>
          <w:rFonts w:ascii="Times New Roman" w:hAnsi="Times New Roman" w:cs="Times New Roman"/>
          <w:sz w:val="24"/>
          <w:szCs w:val="24"/>
        </w:rPr>
        <w:t xml:space="preserve">Данная научно-техническая программа решает стратегически важные и актуальные для АПК вопросы обеспечения эпизоотического благополучия путем разработки научно-обоснованных ветеринарно-санитарных мероприятий, согласно  данным мониторинговых исследований 23 заразных болезней животных, из Перечня особо опасных, в соответствии с Приказом Министра сельского хозяйства Республики Казахстан от 30 октября 2014 года № 7-1/559. </w:t>
      </w:r>
    </w:p>
    <w:p w:rsidR="00DD7F75" w:rsidRDefault="00DD7F75" w:rsidP="00F67EC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3BBF">
        <w:rPr>
          <w:rFonts w:ascii="Times New Roman" w:hAnsi="Times New Roman" w:cs="Times New Roman"/>
          <w:sz w:val="24"/>
          <w:szCs w:val="24"/>
        </w:rPr>
        <w:t xml:space="preserve"> Впервые будет разработана в электронном формате информационная база данных по эпизоотологической характеристике терри</w:t>
      </w:r>
      <w:r w:rsidRPr="00023BBF">
        <w:rPr>
          <w:rFonts w:ascii="Times New Roman" w:hAnsi="Times New Roman" w:cs="Times New Roman"/>
          <w:sz w:val="24"/>
          <w:szCs w:val="24"/>
        </w:rPr>
        <w:softHyphen/>
        <w:t xml:space="preserve">тории страны за последние 10 лет, определены принципы прогнозирования вспышек и корректировки планов ветеринарно-профилактических мероприятий. </w:t>
      </w:r>
    </w:p>
    <w:p w:rsidR="00DD7F75" w:rsidRDefault="00DD7F75" w:rsidP="00F67EC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3BBF">
        <w:rPr>
          <w:rFonts w:ascii="Times New Roman" w:hAnsi="Times New Roman" w:cs="Times New Roman"/>
          <w:sz w:val="24"/>
          <w:szCs w:val="24"/>
        </w:rPr>
        <w:t xml:space="preserve">Будет дана оценка эффективности проводимых противоэпизоотических мероприятий, путем исследований, сбора и  анализа соответствующих данных. </w:t>
      </w:r>
    </w:p>
    <w:p w:rsidR="00DD7F75" w:rsidRDefault="00DD7F75" w:rsidP="00F67EC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3BBF">
        <w:rPr>
          <w:rFonts w:ascii="Times New Roman" w:hAnsi="Times New Roman" w:cs="Times New Roman"/>
          <w:sz w:val="24"/>
          <w:szCs w:val="24"/>
        </w:rPr>
        <w:t xml:space="preserve">В результате мониторинговых исследований на поствакцинальные антитела будет установлена характеристика  иммунного ответа организма  животных, привитых против особо опасных болезней (ящур, сибирская язва и др.), соответственно получены данные по эффективности применяемых в стране вакцин. </w:t>
      </w:r>
    </w:p>
    <w:p w:rsidR="00DD7F75" w:rsidRDefault="00DD7F75" w:rsidP="00F67EC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3BBF">
        <w:rPr>
          <w:rFonts w:ascii="Times New Roman" w:hAnsi="Times New Roman" w:cs="Times New Roman"/>
          <w:sz w:val="24"/>
          <w:szCs w:val="24"/>
        </w:rPr>
        <w:t xml:space="preserve">Ветеринарной практике будут также предложены мероприятия по девастации широко распространенных в Казахстане зоонозных инвазий, таких как эхинококкоз и описторхоз, меры борьбы с иксодовыми клещами, которые являются переносчиками возбудителей многих инфекционных и кровепаразитарных болезней животных и человека. </w:t>
      </w:r>
    </w:p>
    <w:p w:rsidR="00DD7F75" w:rsidRDefault="00DD7F75" w:rsidP="00F67EC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3BBF">
        <w:rPr>
          <w:rFonts w:ascii="Times New Roman" w:hAnsi="Times New Roman" w:cs="Times New Roman"/>
          <w:sz w:val="24"/>
          <w:szCs w:val="24"/>
        </w:rPr>
        <w:t xml:space="preserve">Впервые представлены методические рекомендации по переводу ветеринарной документации, системы учета животных и контроля пищевой безопасности на цифровой формат. </w:t>
      </w:r>
    </w:p>
    <w:p w:rsidR="00DD7F75" w:rsidRPr="00023BBF" w:rsidRDefault="00DD7F75" w:rsidP="00F67EC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3BBF">
        <w:rPr>
          <w:rFonts w:ascii="Times New Roman" w:hAnsi="Times New Roman" w:cs="Times New Roman"/>
          <w:sz w:val="24"/>
          <w:szCs w:val="24"/>
        </w:rPr>
        <w:t xml:space="preserve">Выполнение программы позволит представить ветеринарной службе Министерства сельского хозяйства РК (МСХ РК) программу обеспечения эпизоотического благополучия по заразным болезням животных из Перечня особо опасных, проведения  мер по </w:t>
      </w:r>
      <w:r w:rsidRPr="00023BBF">
        <w:rPr>
          <w:rFonts w:ascii="Times New Roman" w:hAnsi="Times New Roman" w:cs="Times New Roman"/>
          <w:sz w:val="24"/>
          <w:szCs w:val="24"/>
        </w:rPr>
        <w:lastRenderedPageBreak/>
        <w:t>недопущению инфицирования  (</w:t>
      </w:r>
      <w:proofErr w:type="spellStart"/>
      <w:r w:rsidRPr="00023BBF">
        <w:rPr>
          <w:rFonts w:ascii="Times New Roman" w:hAnsi="Times New Roman" w:cs="Times New Roman"/>
          <w:sz w:val="24"/>
          <w:szCs w:val="24"/>
        </w:rPr>
        <w:t>инвазирования</w:t>
      </w:r>
      <w:proofErr w:type="spellEnd"/>
      <w:r w:rsidRPr="00023BBF">
        <w:rPr>
          <w:rFonts w:ascii="Times New Roman" w:hAnsi="Times New Roman" w:cs="Times New Roman"/>
          <w:sz w:val="24"/>
          <w:szCs w:val="24"/>
        </w:rPr>
        <w:t>) пищевой продукции и сырья животного происхождения (в процессе получения и далее до реализации),  осуществления требований GLP при проведении лабораторных исследований, проведения контроля по недопущению загрязнений окружающей (внешней) среды патогенами, исходящими</w:t>
      </w:r>
      <w:proofErr w:type="gramEnd"/>
      <w:r w:rsidRPr="00023BBF">
        <w:rPr>
          <w:rFonts w:ascii="Times New Roman" w:hAnsi="Times New Roman" w:cs="Times New Roman"/>
          <w:sz w:val="24"/>
          <w:szCs w:val="24"/>
        </w:rPr>
        <w:t xml:space="preserve"> от животных, </w:t>
      </w:r>
      <w:proofErr w:type="spellStart"/>
      <w:r w:rsidRPr="00023BBF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Pr="00023BBF">
        <w:rPr>
          <w:rFonts w:ascii="Times New Roman" w:hAnsi="Times New Roman" w:cs="Times New Roman"/>
          <w:sz w:val="24"/>
          <w:szCs w:val="24"/>
        </w:rPr>
        <w:t xml:space="preserve"> ветеринарной документации.</w:t>
      </w:r>
    </w:p>
    <w:p w:rsidR="00DD7F75" w:rsidRPr="00B42C3F" w:rsidRDefault="00F67ECE" w:rsidP="00F67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D7F75" w:rsidRPr="00B42C3F">
        <w:rPr>
          <w:rFonts w:ascii="Times New Roman" w:hAnsi="Times New Roman" w:cs="Times New Roman"/>
          <w:sz w:val="24"/>
          <w:szCs w:val="24"/>
        </w:rPr>
        <w:t>Будут разработаны и изданы:</w:t>
      </w:r>
    </w:p>
    <w:p w:rsidR="00DD7F75" w:rsidRDefault="00DD7F75" w:rsidP="00F67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C3F">
        <w:rPr>
          <w:rFonts w:ascii="Times New Roman" w:hAnsi="Times New Roman" w:cs="Times New Roman"/>
          <w:sz w:val="24"/>
          <w:szCs w:val="24"/>
        </w:rPr>
        <w:t xml:space="preserve">- методики, принципы и порядок прогнозирования вспышек по особо опасным болезням животных и планирования ветеринарно-профилактических мероприятий; </w:t>
      </w:r>
    </w:p>
    <w:p w:rsidR="00DD7F75" w:rsidRDefault="00DD7F75" w:rsidP="00F67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42C3F">
        <w:rPr>
          <w:rFonts w:ascii="Times New Roman" w:hAnsi="Times New Roman" w:cs="Times New Roman"/>
          <w:sz w:val="24"/>
          <w:szCs w:val="24"/>
        </w:rPr>
        <w:t xml:space="preserve"> целевые индикаторы эффективности реализации ветеринарных мероприятий, в том числе с учетом анализа и оценки риска; - методическое руководство по зонированию и регионализации территории Республики Казахстан по степени напряжен</w:t>
      </w:r>
      <w:r w:rsidRPr="00B42C3F">
        <w:rPr>
          <w:rFonts w:ascii="Times New Roman" w:hAnsi="Times New Roman" w:cs="Times New Roman"/>
          <w:sz w:val="24"/>
          <w:szCs w:val="24"/>
        </w:rPr>
        <w:softHyphen/>
        <w:t xml:space="preserve">ности эпизоотической ситуации по вышеуказанным болезням; </w:t>
      </w:r>
    </w:p>
    <w:p w:rsidR="00DD7F75" w:rsidRDefault="00DD7F75" w:rsidP="00F67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C3F">
        <w:rPr>
          <w:rFonts w:ascii="Times New Roman" w:hAnsi="Times New Roman" w:cs="Times New Roman"/>
          <w:sz w:val="24"/>
          <w:szCs w:val="24"/>
        </w:rPr>
        <w:t>- методическое руководство по системе повышения эффективности ветеринарно-санитарных мероприятий по особо опасным и паразитарным бо</w:t>
      </w:r>
      <w:r w:rsidRPr="00B42C3F">
        <w:rPr>
          <w:rFonts w:ascii="Times New Roman" w:hAnsi="Times New Roman" w:cs="Times New Roman"/>
          <w:sz w:val="24"/>
          <w:szCs w:val="24"/>
        </w:rPr>
        <w:softHyphen/>
        <w:t xml:space="preserve">лезням животных; </w:t>
      </w:r>
    </w:p>
    <w:p w:rsidR="00DD7F75" w:rsidRPr="00B42C3F" w:rsidRDefault="00DD7F75" w:rsidP="00F67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C3F">
        <w:rPr>
          <w:rFonts w:ascii="Times New Roman" w:hAnsi="Times New Roman" w:cs="Times New Roman"/>
          <w:sz w:val="24"/>
          <w:szCs w:val="24"/>
        </w:rPr>
        <w:t>- методические рекомендации по совершенствованию мер борьбы с иксодовыми клещами.</w:t>
      </w:r>
    </w:p>
    <w:p w:rsidR="00DD7F75" w:rsidRPr="00B42C3F" w:rsidRDefault="00DD7F75" w:rsidP="00F67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C3F">
        <w:rPr>
          <w:rFonts w:ascii="Times New Roman" w:hAnsi="Times New Roman" w:cs="Times New Roman"/>
          <w:sz w:val="24"/>
          <w:szCs w:val="24"/>
        </w:rPr>
        <w:t xml:space="preserve">Составлены и представлены в МЭБ Досье и </w:t>
      </w:r>
      <w:proofErr w:type="spellStart"/>
      <w:r w:rsidRPr="00B42C3F">
        <w:rPr>
          <w:rFonts w:ascii="Times New Roman" w:hAnsi="Times New Roman" w:cs="Times New Roman"/>
          <w:sz w:val="24"/>
          <w:szCs w:val="24"/>
        </w:rPr>
        <w:t>самодеклара</w:t>
      </w:r>
      <w:r w:rsidRPr="00B42C3F">
        <w:rPr>
          <w:rFonts w:ascii="Times New Roman" w:hAnsi="Times New Roman" w:cs="Times New Roman"/>
          <w:sz w:val="24"/>
          <w:szCs w:val="24"/>
        </w:rPr>
        <w:softHyphen/>
        <w:t>ция</w:t>
      </w:r>
      <w:proofErr w:type="spellEnd"/>
      <w:r w:rsidRPr="00B42C3F">
        <w:rPr>
          <w:rFonts w:ascii="Times New Roman" w:hAnsi="Times New Roman" w:cs="Times New Roman"/>
          <w:sz w:val="24"/>
          <w:szCs w:val="24"/>
        </w:rPr>
        <w:t xml:space="preserve"> для получения статуса благополучия по отдельным инфекциям;</w:t>
      </w:r>
    </w:p>
    <w:p w:rsidR="00DD7F75" w:rsidRPr="00B42C3F" w:rsidRDefault="00DD7F75" w:rsidP="00F67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C3F">
        <w:rPr>
          <w:rFonts w:ascii="Times New Roman" w:hAnsi="Times New Roman" w:cs="Times New Roman"/>
          <w:sz w:val="24"/>
          <w:szCs w:val="24"/>
        </w:rPr>
        <w:t xml:space="preserve">Разработан пакет предложений по внесению изменений и дополнений в действующие нормативно-правовые акты в области ветеринарии и пищевой безопасности, а также рекомендации по внедрению и использованию на практике наиболее </w:t>
      </w:r>
      <w:proofErr w:type="gramStart"/>
      <w:r w:rsidRPr="00B42C3F">
        <w:rPr>
          <w:rFonts w:ascii="Times New Roman" w:hAnsi="Times New Roman" w:cs="Times New Roman"/>
          <w:sz w:val="24"/>
          <w:szCs w:val="24"/>
        </w:rPr>
        <w:t>эффективного</w:t>
      </w:r>
      <w:proofErr w:type="gramEnd"/>
      <w:r w:rsidRPr="00B42C3F">
        <w:rPr>
          <w:rFonts w:ascii="Times New Roman" w:hAnsi="Times New Roman" w:cs="Times New Roman"/>
          <w:sz w:val="24"/>
          <w:szCs w:val="24"/>
        </w:rPr>
        <w:t xml:space="preserve"> IT-продукта.</w:t>
      </w:r>
    </w:p>
    <w:p w:rsidR="00DD7F75" w:rsidRPr="00B42C3F" w:rsidRDefault="00DD7F75" w:rsidP="00977FD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42C3F">
        <w:rPr>
          <w:rFonts w:ascii="Times New Roman" w:hAnsi="Times New Roman" w:cs="Times New Roman"/>
          <w:sz w:val="24"/>
          <w:szCs w:val="24"/>
        </w:rPr>
        <w:t>Также будут проведены семинары для фермеров с целью повышения эффективности проводимых ветеринарно-санитарных мероприятий в животноводческих хозяйствующих субъектах при инфекционных и паразитарных болезнях животных.</w:t>
      </w:r>
    </w:p>
    <w:p w:rsidR="00977FD5" w:rsidRDefault="00977FD5" w:rsidP="00977F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74B2" w:rsidRDefault="003D74B2" w:rsidP="00977F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ФИО членов исследовательской группы -</w:t>
      </w:r>
    </w:p>
    <w:p w:rsidR="00F03770" w:rsidRPr="00F03770" w:rsidRDefault="00C37257" w:rsidP="00F03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770">
        <w:rPr>
          <w:rFonts w:ascii="Times New Roman" w:hAnsi="Times New Roman" w:cs="Times New Roman"/>
          <w:sz w:val="24"/>
          <w:szCs w:val="24"/>
        </w:rPr>
        <w:t xml:space="preserve">Султанов </w:t>
      </w:r>
      <w:proofErr w:type="spellStart"/>
      <w:r w:rsidRPr="00F03770">
        <w:rPr>
          <w:rFonts w:ascii="Times New Roman" w:hAnsi="Times New Roman" w:cs="Times New Roman"/>
          <w:sz w:val="24"/>
          <w:szCs w:val="24"/>
        </w:rPr>
        <w:t>Ахметжан</w:t>
      </w:r>
      <w:proofErr w:type="spellEnd"/>
      <w:r w:rsidRPr="00F037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770">
        <w:rPr>
          <w:rFonts w:ascii="Times New Roman" w:hAnsi="Times New Roman" w:cs="Times New Roman"/>
          <w:sz w:val="24"/>
          <w:szCs w:val="24"/>
        </w:rPr>
        <w:t>Акиевич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F037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C37257">
        <w:rPr>
          <w:rFonts w:ascii="Times New Roman" w:hAnsi="Times New Roman" w:cs="Times New Roman"/>
          <w:sz w:val="24"/>
          <w:szCs w:val="24"/>
        </w:rPr>
        <w:t xml:space="preserve">уководитель НИР, </w:t>
      </w:r>
      <w:r w:rsidR="00F03770" w:rsidRPr="00F03770">
        <w:rPr>
          <w:rFonts w:ascii="Times New Roman" w:hAnsi="Times New Roman" w:cs="Times New Roman"/>
          <w:sz w:val="24"/>
          <w:szCs w:val="24"/>
        </w:rPr>
        <w:t xml:space="preserve"> </w:t>
      </w:r>
      <w:r w:rsidR="00F03770" w:rsidRPr="00F03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ветеринарных наук, профессор </w:t>
      </w:r>
      <w:r w:rsidR="00F03770" w:rsidRPr="00F03770">
        <w:rPr>
          <w:rFonts w:ascii="Times New Roman" w:hAnsi="Times New Roman" w:cs="Times New Roman"/>
          <w:sz w:val="24"/>
          <w:szCs w:val="24"/>
        </w:rPr>
        <w:t>(</w:t>
      </w:r>
      <w:r w:rsidR="00F03770" w:rsidRPr="00F03770"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="00F03770" w:rsidRPr="00F03770">
        <w:rPr>
          <w:rFonts w:ascii="Times New Roman" w:hAnsi="Times New Roman" w:cs="Times New Roman"/>
          <w:sz w:val="24"/>
          <w:szCs w:val="24"/>
        </w:rPr>
        <w:t xml:space="preserve"> </w:t>
      </w:r>
      <w:r w:rsidR="00F03770" w:rsidRPr="00F03770">
        <w:rPr>
          <w:rFonts w:ascii="Times New Roman" w:hAnsi="Times New Roman" w:cs="Times New Roman"/>
          <w:sz w:val="24"/>
          <w:szCs w:val="24"/>
          <w:lang w:val="en-US"/>
        </w:rPr>
        <w:t>ID</w:t>
      </w:r>
      <w:r w:rsidR="00F03770" w:rsidRPr="00F03770">
        <w:rPr>
          <w:rFonts w:ascii="Times New Roman" w:hAnsi="Times New Roman" w:cs="Times New Roman"/>
          <w:sz w:val="24"/>
          <w:szCs w:val="24"/>
        </w:rPr>
        <w:t xml:space="preserve">-37021767500; </w:t>
      </w:r>
      <w:r w:rsidR="00F03770" w:rsidRPr="00F03770">
        <w:rPr>
          <w:rFonts w:ascii="Times New Roman" w:hAnsi="Times New Roman" w:cs="Times New Roman"/>
          <w:sz w:val="24"/>
          <w:szCs w:val="24"/>
          <w:lang w:val="en-US"/>
        </w:rPr>
        <w:t>Researcher</w:t>
      </w:r>
      <w:r w:rsidR="00F03770" w:rsidRPr="00F03770">
        <w:rPr>
          <w:rFonts w:ascii="Times New Roman" w:hAnsi="Times New Roman" w:cs="Times New Roman"/>
          <w:sz w:val="24"/>
          <w:szCs w:val="24"/>
        </w:rPr>
        <w:t xml:space="preserve"> </w:t>
      </w:r>
      <w:r w:rsidR="00F03770" w:rsidRPr="00F03770">
        <w:rPr>
          <w:rFonts w:ascii="Times New Roman" w:hAnsi="Times New Roman" w:cs="Times New Roman"/>
          <w:sz w:val="24"/>
          <w:szCs w:val="24"/>
          <w:lang w:val="en-US"/>
        </w:rPr>
        <w:t>ID</w:t>
      </w:r>
      <w:r w:rsidR="00F03770" w:rsidRPr="00F03770">
        <w:rPr>
          <w:rFonts w:ascii="Times New Roman" w:hAnsi="Times New Roman" w:cs="Times New Roman"/>
          <w:sz w:val="24"/>
          <w:szCs w:val="24"/>
        </w:rPr>
        <w:t xml:space="preserve"> </w:t>
      </w:r>
      <w:r w:rsidR="00F03770" w:rsidRPr="00F03770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="00F03770" w:rsidRPr="00F03770">
        <w:rPr>
          <w:rFonts w:ascii="Times New Roman" w:hAnsi="Times New Roman" w:cs="Times New Roman"/>
          <w:sz w:val="24"/>
          <w:szCs w:val="24"/>
        </w:rPr>
        <w:t xml:space="preserve"> </w:t>
      </w:r>
      <w:r w:rsidR="00F03770" w:rsidRPr="00F03770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F03770" w:rsidRPr="00F03770">
        <w:rPr>
          <w:rFonts w:ascii="Times New Roman" w:hAnsi="Times New Roman" w:cs="Times New Roman"/>
          <w:sz w:val="24"/>
          <w:szCs w:val="24"/>
        </w:rPr>
        <w:t xml:space="preserve"> </w:t>
      </w:r>
      <w:r w:rsidR="00F03770" w:rsidRPr="00F03770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="00F03770" w:rsidRPr="00F03770">
        <w:rPr>
          <w:rFonts w:ascii="Times New Roman" w:hAnsi="Times New Roman" w:cs="Times New Roman"/>
          <w:sz w:val="24"/>
          <w:szCs w:val="24"/>
        </w:rPr>
        <w:t xml:space="preserve"> - </w:t>
      </w:r>
      <w:r w:rsidR="00F03770" w:rsidRPr="00F03770">
        <w:rPr>
          <w:rFonts w:ascii="Times New Roman" w:hAnsi="Times New Roman" w:cs="Times New Roman"/>
          <w:sz w:val="24"/>
          <w:szCs w:val="24"/>
          <w:lang w:val="en-US"/>
        </w:rPr>
        <w:t>AAQ</w:t>
      </w:r>
      <w:r w:rsidR="00F03770" w:rsidRPr="00F03770">
        <w:rPr>
          <w:rFonts w:ascii="Times New Roman" w:hAnsi="Times New Roman" w:cs="Times New Roman"/>
          <w:sz w:val="24"/>
          <w:szCs w:val="24"/>
        </w:rPr>
        <w:t xml:space="preserve">-9972-2020; </w:t>
      </w:r>
      <w:r w:rsidR="00F03770" w:rsidRPr="00F03770">
        <w:rPr>
          <w:rFonts w:ascii="Times New Roman" w:hAnsi="Times New Roman" w:cs="Times New Roman"/>
          <w:sz w:val="24"/>
          <w:szCs w:val="24"/>
          <w:lang w:val="en-US"/>
        </w:rPr>
        <w:t>ORCID</w:t>
      </w:r>
      <w:r w:rsidR="00F03770" w:rsidRPr="00F03770">
        <w:rPr>
          <w:rFonts w:ascii="Times New Roman" w:hAnsi="Times New Roman" w:cs="Times New Roman"/>
          <w:sz w:val="24"/>
          <w:szCs w:val="24"/>
        </w:rPr>
        <w:t xml:space="preserve"> </w:t>
      </w:r>
      <w:r w:rsidR="00F03770" w:rsidRPr="00F03770">
        <w:rPr>
          <w:rFonts w:ascii="Times New Roman" w:hAnsi="Times New Roman" w:cs="Times New Roman"/>
          <w:sz w:val="24"/>
          <w:szCs w:val="24"/>
          <w:lang w:val="en-US"/>
        </w:rPr>
        <w:t>ID</w:t>
      </w:r>
      <w:r w:rsidR="00F03770">
        <w:rPr>
          <w:rFonts w:ascii="Times New Roman" w:hAnsi="Times New Roman" w:cs="Times New Roman"/>
          <w:sz w:val="24"/>
          <w:szCs w:val="24"/>
        </w:rPr>
        <w:t>-0000-0003-4590-5738)</w:t>
      </w:r>
    </w:p>
    <w:p w:rsidR="00F03770" w:rsidRDefault="00F03770" w:rsidP="00F037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377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Абдыбекова</w:t>
      </w:r>
      <w:proofErr w:type="spellEnd"/>
      <w:r w:rsidRPr="00F03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А.М. - доктор ветеринарных наук, профессор (</w:t>
      </w:r>
      <w:r w:rsidRPr="00F037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Scopus</w:t>
      </w:r>
      <w:r w:rsidRPr="00F03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37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Author</w:t>
      </w:r>
      <w:r w:rsidRPr="00F03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37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ID </w:t>
      </w:r>
      <w:r w:rsidRPr="00F03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-6507171000, </w:t>
      </w:r>
      <w:hyperlink r:id="rId6" w:tgtFrame="_blank" w:tooltip="Скопируйте и поделитесь URL этого профиля" w:history="1">
        <w:r w:rsidRPr="00F03770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Researcher</w:t>
        </w:r>
        <w:r w:rsidRPr="00F037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F03770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ID</w:t>
        </w:r>
        <w:r w:rsidRPr="00F037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F03770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Web</w:t>
        </w:r>
        <w:r w:rsidRPr="00F037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F03770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of</w:t>
        </w:r>
        <w:r w:rsidRPr="00F037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F03770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Science </w:t>
        </w:r>
        <w:r w:rsidRPr="00F037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F03770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 AAQ</w:t>
        </w:r>
        <w:r w:rsidRPr="00F037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-4561-2020</w:t>
        </w:r>
      </w:hyperlink>
      <w:r w:rsidRPr="00F03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037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ORCID</w:t>
      </w:r>
      <w:r w:rsidRPr="00F03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37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ID </w:t>
      </w:r>
      <w:r w:rsidRPr="00F03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- 0000-0002-3307-7237) </w:t>
      </w:r>
    </w:p>
    <w:p w:rsidR="00C927AC" w:rsidRPr="00C927AC" w:rsidRDefault="00C927AC" w:rsidP="00C92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72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C927A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. </w:t>
      </w:r>
      <w:proofErr w:type="spellStart"/>
      <w:r w:rsidRPr="00C372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Абдибаева</w:t>
      </w:r>
      <w:proofErr w:type="spellEnd"/>
      <w:r w:rsidRPr="00C927A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-</w:t>
      </w:r>
      <w:r w:rsidRPr="00C927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7257">
        <w:rPr>
          <w:rFonts w:ascii="Times New Roman" w:hAnsi="Times New Roman" w:cs="Times New Roman"/>
          <w:sz w:val="24"/>
          <w:szCs w:val="24"/>
        </w:rPr>
        <w:t>Зав</w:t>
      </w:r>
      <w:r w:rsidRPr="00C927A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C37257">
        <w:rPr>
          <w:rFonts w:ascii="Times New Roman" w:hAnsi="Times New Roman" w:cs="Times New Roman"/>
          <w:sz w:val="24"/>
          <w:szCs w:val="24"/>
        </w:rPr>
        <w:t>лаб</w:t>
      </w:r>
      <w:proofErr w:type="spellEnd"/>
      <w:r w:rsidRPr="00C927AC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r w:rsidRPr="00C37257">
        <w:rPr>
          <w:rFonts w:ascii="Times New Roman" w:hAnsi="Times New Roman" w:cs="Times New Roman"/>
          <w:sz w:val="24"/>
          <w:szCs w:val="24"/>
        </w:rPr>
        <w:t>доктор</w:t>
      </w:r>
      <w:r w:rsidRPr="00C927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7257">
        <w:rPr>
          <w:rFonts w:ascii="Times New Roman" w:hAnsi="Times New Roman" w:cs="Times New Roman"/>
          <w:sz w:val="24"/>
          <w:szCs w:val="24"/>
          <w:lang w:val="en-US"/>
        </w:rPr>
        <w:t>PhD</w:t>
      </w:r>
      <w:r w:rsidRPr="00C927A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C927AC">
        <w:rPr>
          <w:rFonts w:ascii="Times New Roman" w:hAnsi="Times New Roman" w:cs="Times New Roman"/>
          <w:sz w:val="24"/>
          <w:szCs w:val="24"/>
          <w:lang w:val="en-US" w:eastAsia="ru-RU"/>
        </w:rPr>
        <w:t>(</w:t>
      </w:r>
      <w:r w:rsidRPr="00C927AC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>Author ID </w:t>
      </w:r>
      <w:r w:rsidRPr="00C927AC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в</w:t>
      </w:r>
      <w:r w:rsidRPr="00C927AC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> Scopus-</w:t>
      </w:r>
      <w:r w:rsidRPr="00C927AC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 </w:t>
      </w:r>
      <w:hyperlink r:id="rId7" w:tgtFrame="_blank" w:history="1">
        <w:r w:rsidRPr="00C927AC">
          <w:rPr>
            <w:rStyle w:val="a3"/>
            <w:rFonts w:ascii="Times New Roman" w:eastAsia="Consolas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57194556327</w:t>
        </w:r>
      </w:hyperlink>
      <w:r w:rsidRPr="00C927A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 </w:t>
      </w:r>
      <w:r w:rsidRPr="00C927AC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>Researcher ID Web of Science</w:t>
      </w:r>
      <w:r w:rsidRPr="00C927AC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 </w:t>
      </w:r>
      <w:hyperlink r:id="rId8" w:tgtFrame="_blank" w:history="1">
        <w:r w:rsidRPr="00C927AC">
          <w:rPr>
            <w:rStyle w:val="a3"/>
            <w:rFonts w:ascii="Times New Roman" w:eastAsia="Consolas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AAO-5466-2020</w:t>
        </w:r>
      </w:hyperlink>
      <w:r w:rsidRPr="00C927A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 </w:t>
      </w:r>
      <w:r w:rsidRPr="00C927AC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>ORCID ID</w:t>
      </w:r>
      <w:r w:rsidRPr="00C927AC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 </w:t>
      </w:r>
      <w:hyperlink r:id="rId9" w:tgtFrame="_blank" w:history="1">
        <w:r w:rsidRPr="00C927AC">
          <w:rPr>
            <w:rStyle w:val="a3"/>
            <w:rFonts w:ascii="Times New Roman" w:eastAsia="Consolas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0000-0002-4442-1224</w:t>
        </w:r>
      </w:hyperlink>
      <w:r>
        <w:rPr>
          <w:rFonts w:ascii="Times New Roman" w:hAnsi="Times New Roman" w:cs="Times New Roman"/>
          <w:sz w:val="24"/>
          <w:szCs w:val="24"/>
          <w:lang w:val="en-US" w:eastAsia="ru-RU"/>
        </w:rPr>
        <w:t>)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7054"/>
        <w:gridCol w:w="2693"/>
      </w:tblGrid>
      <w:tr w:rsidR="00C37257" w:rsidRPr="00C37257" w:rsidTr="00387BF7">
        <w:tc>
          <w:tcPr>
            <w:tcW w:w="7054" w:type="dxa"/>
          </w:tcPr>
          <w:p w:rsidR="00C37257" w:rsidRPr="00C37257" w:rsidRDefault="00C37257" w:rsidP="00D87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257">
              <w:rPr>
                <w:rFonts w:ascii="Times New Roman" w:hAnsi="Times New Roman" w:cs="Times New Roman"/>
                <w:sz w:val="24"/>
                <w:szCs w:val="24"/>
              </w:rPr>
              <w:t>Отв. исполнители:</w:t>
            </w:r>
          </w:p>
        </w:tc>
        <w:tc>
          <w:tcPr>
            <w:tcW w:w="2693" w:type="dxa"/>
          </w:tcPr>
          <w:p w:rsidR="00C37257" w:rsidRPr="00C37257" w:rsidRDefault="00C37257" w:rsidP="00C37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257" w:rsidRPr="00C37257" w:rsidTr="00387BF7">
        <w:tc>
          <w:tcPr>
            <w:tcW w:w="7054" w:type="dxa"/>
            <w:hideMark/>
          </w:tcPr>
          <w:p w:rsidR="00C37257" w:rsidRPr="00C37257" w:rsidRDefault="00C37257" w:rsidP="00C37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257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отделом, </w:t>
            </w:r>
          </w:p>
          <w:p w:rsidR="00C37257" w:rsidRPr="00C37257" w:rsidRDefault="00C37257" w:rsidP="00C37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257">
              <w:rPr>
                <w:rFonts w:ascii="Times New Roman" w:hAnsi="Times New Roman" w:cs="Times New Roman"/>
                <w:sz w:val="24"/>
                <w:szCs w:val="24"/>
              </w:rPr>
              <w:t xml:space="preserve">д-р </w:t>
            </w:r>
            <w:proofErr w:type="spellStart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proofErr w:type="spellEnd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>. наук</w:t>
            </w:r>
            <w:r w:rsidRPr="00C372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проф.</w:t>
            </w:r>
          </w:p>
        </w:tc>
        <w:tc>
          <w:tcPr>
            <w:tcW w:w="2693" w:type="dxa"/>
          </w:tcPr>
          <w:p w:rsidR="00C37257" w:rsidRPr="00C37257" w:rsidRDefault="00C37257" w:rsidP="00C37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257">
              <w:rPr>
                <w:rFonts w:ascii="Times New Roman" w:hAnsi="Times New Roman" w:cs="Times New Roman"/>
                <w:sz w:val="24"/>
                <w:szCs w:val="24"/>
              </w:rPr>
              <w:t xml:space="preserve">К.А. </w:t>
            </w:r>
            <w:proofErr w:type="spellStart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>Тургенбаев</w:t>
            </w:r>
            <w:proofErr w:type="spellEnd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7257" w:rsidRPr="00C37257" w:rsidRDefault="00C37257" w:rsidP="00C37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257" w:rsidRPr="00C37257" w:rsidTr="00387BF7">
        <w:tc>
          <w:tcPr>
            <w:tcW w:w="7054" w:type="dxa"/>
          </w:tcPr>
          <w:p w:rsidR="00C37257" w:rsidRPr="00C37257" w:rsidRDefault="00C37257" w:rsidP="00C372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>тделом</w:t>
            </w:r>
            <w:proofErr w:type="spellEnd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37257" w:rsidRPr="00C37257" w:rsidRDefault="00C37257" w:rsidP="00C372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257">
              <w:rPr>
                <w:rFonts w:ascii="Times New Roman" w:hAnsi="Times New Roman" w:cs="Times New Roman"/>
                <w:sz w:val="24"/>
                <w:szCs w:val="24"/>
              </w:rPr>
              <w:t xml:space="preserve">канд. </w:t>
            </w:r>
            <w:proofErr w:type="spellStart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proofErr w:type="spellEnd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>. наук</w:t>
            </w:r>
          </w:p>
        </w:tc>
        <w:tc>
          <w:tcPr>
            <w:tcW w:w="2693" w:type="dxa"/>
          </w:tcPr>
          <w:p w:rsidR="00C37257" w:rsidRPr="00C37257" w:rsidRDefault="00C37257" w:rsidP="00C37257">
            <w:pPr>
              <w:widowControl w:val="0"/>
              <w:tabs>
                <w:tab w:val="left" w:pos="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257">
              <w:rPr>
                <w:rFonts w:ascii="Times New Roman" w:hAnsi="Times New Roman" w:cs="Times New Roman"/>
                <w:sz w:val="24"/>
                <w:szCs w:val="24"/>
              </w:rPr>
              <w:t>В.Ю. Сущих</w:t>
            </w:r>
          </w:p>
          <w:p w:rsidR="00C37257" w:rsidRPr="00C37257" w:rsidRDefault="00C37257" w:rsidP="00C37257">
            <w:pPr>
              <w:widowControl w:val="0"/>
              <w:tabs>
                <w:tab w:val="left" w:pos="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257" w:rsidRPr="00C37257" w:rsidTr="00387BF7">
        <w:tc>
          <w:tcPr>
            <w:tcW w:w="7054" w:type="dxa"/>
          </w:tcPr>
          <w:p w:rsidR="00C37257" w:rsidRPr="00C37257" w:rsidRDefault="00C37257" w:rsidP="00C37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257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отделом, </w:t>
            </w:r>
          </w:p>
          <w:p w:rsidR="00C37257" w:rsidRPr="00C37257" w:rsidRDefault="00C37257" w:rsidP="00C37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257">
              <w:rPr>
                <w:rFonts w:ascii="Times New Roman" w:hAnsi="Times New Roman" w:cs="Times New Roman"/>
                <w:sz w:val="24"/>
                <w:szCs w:val="24"/>
              </w:rPr>
              <w:t xml:space="preserve">канд. </w:t>
            </w:r>
            <w:proofErr w:type="spellStart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proofErr w:type="spellEnd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>. наук</w:t>
            </w:r>
          </w:p>
        </w:tc>
        <w:tc>
          <w:tcPr>
            <w:tcW w:w="2693" w:type="dxa"/>
          </w:tcPr>
          <w:p w:rsidR="00C37257" w:rsidRPr="00C37257" w:rsidRDefault="00C37257" w:rsidP="00C37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257">
              <w:rPr>
                <w:rFonts w:ascii="Times New Roman" w:hAnsi="Times New Roman" w:cs="Times New Roman"/>
                <w:sz w:val="24"/>
                <w:szCs w:val="24"/>
              </w:rPr>
              <w:t xml:space="preserve">З.А. </w:t>
            </w:r>
            <w:proofErr w:type="spellStart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>Латыпова</w:t>
            </w:r>
            <w:proofErr w:type="spellEnd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7257" w:rsidRPr="00C37257" w:rsidRDefault="00C37257" w:rsidP="00C37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257" w:rsidRPr="00C37257" w:rsidTr="00387BF7">
        <w:tc>
          <w:tcPr>
            <w:tcW w:w="7054" w:type="dxa"/>
            <w:hideMark/>
          </w:tcPr>
          <w:p w:rsidR="00C37257" w:rsidRPr="000818AA" w:rsidRDefault="00C37257" w:rsidP="00C37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8AA">
              <w:rPr>
                <w:rFonts w:ascii="Times New Roman" w:hAnsi="Times New Roman" w:cs="Times New Roman"/>
                <w:sz w:val="24"/>
                <w:szCs w:val="24"/>
              </w:rPr>
              <w:t xml:space="preserve">Гл. науч. </w:t>
            </w:r>
            <w:proofErr w:type="spellStart"/>
            <w:r w:rsidRPr="000818AA">
              <w:rPr>
                <w:rFonts w:ascii="Times New Roman" w:hAnsi="Times New Roman" w:cs="Times New Roman"/>
                <w:sz w:val="24"/>
                <w:szCs w:val="24"/>
              </w:rPr>
              <w:t>сотр</w:t>
            </w:r>
            <w:proofErr w:type="spellEnd"/>
            <w:r w:rsidRPr="000818AA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0818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C37257" w:rsidRPr="000818AA" w:rsidRDefault="00C37257" w:rsidP="00C37257">
            <w:pPr>
              <w:tabs>
                <w:tab w:val="left" w:pos="55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8AA">
              <w:rPr>
                <w:rFonts w:ascii="Times New Roman" w:hAnsi="Times New Roman" w:cs="Times New Roman"/>
                <w:sz w:val="24"/>
                <w:szCs w:val="24"/>
              </w:rPr>
              <w:t>д-р биол. наук, проф.</w:t>
            </w:r>
            <w:r w:rsidRPr="000818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693" w:type="dxa"/>
          </w:tcPr>
          <w:p w:rsidR="00C37257" w:rsidRPr="000818AA" w:rsidRDefault="00C37257" w:rsidP="00C37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8AA">
              <w:rPr>
                <w:rFonts w:ascii="Times New Roman" w:hAnsi="Times New Roman" w:cs="Times New Roman"/>
                <w:sz w:val="24"/>
                <w:szCs w:val="24"/>
              </w:rPr>
              <w:t xml:space="preserve">Ш.А. </w:t>
            </w:r>
            <w:proofErr w:type="spellStart"/>
            <w:r w:rsidRPr="000818AA">
              <w:rPr>
                <w:rFonts w:ascii="Times New Roman" w:hAnsi="Times New Roman" w:cs="Times New Roman"/>
                <w:sz w:val="24"/>
                <w:szCs w:val="24"/>
              </w:rPr>
              <w:t>Барамова</w:t>
            </w:r>
            <w:proofErr w:type="spellEnd"/>
            <w:r w:rsidRPr="00081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7257" w:rsidRPr="000818AA" w:rsidRDefault="00C37257" w:rsidP="00C37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257" w:rsidRPr="00C37257" w:rsidTr="00387BF7">
        <w:tc>
          <w:tcPr>
            <w:tcW w:w="7054" w:type="dxa"/>
            <w:hideMark/>
          </w:tcPr>
          <w:p w:rsidR="00C37257" w:rsidRPr="000818AA" w:rsidRDefault="00C37257" w:rsidP="00C37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8AA">
              <w:rPr>
                <w:rFonts w:ascii="Times New Roman" w:hAnsi="Times New Roman" w:cs="Times New Roman"/>
                <w:sz w:val="24"/>
                <w:szCs w:val="24"/>
              </w:rPr>
              <w:t xml:space="preserve">Гл. науч. </w:t>
            </w:r>
            <w:proofErr w:type="spellStart"/>
            <w:r w:rsidRPr="000818AA">
              <w:rPr>
                <w:rFonts w:ascii="Times New Roman" w:hAnsi="Times New Roman" w:cs="Times New Roman"/>
                <w:sz w:val="24"/>
                <w:szCs w:val="24"/>
              </w:rPr>
              <w:t>сотр</w:t>
            </w:r>
            <w:proofErr w:type="spellEnd"/>
            <w:r w:rsidRPr="000818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37257" w:rsidRPr="000818AA" w:rsidRDefault="00C37257" w:rsidP="00C37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8AA">
              <w:rPr>
                <w:rFonts w:ascii="Times New Roman" w:hAnsi="Times New Roman" w:cs="Times New Roman"/>
                <w:sz w:val="24"/>
                <w:szCs w:val="24"/>
              </w:rPr>
              <w:t xml:space="preserve">д-р биол. наук </w:t>
            </w:r>
          </w:p>
        </w:tc>
        <w:tc>
          <w:tcPr>
            <w:tcW w:w="2693" w:type="dxa"/>
          </w:tcPr>
          <w:p w:rsidR="00C37257" w:rsidRPr="000818AA" w:rsidRDefault="00C37257" w:rsidP="00C37257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8AA">
              <w:rPr>
                <w:rFonts w:ascii="Times New Roman" w:hAnsi="Times New Roman" w:cs="Times New Roman"/>
                <w:sz w:val="24"/>
                <w:szCs w:val="24"/>
              </w:rPr>
              <w:t>А.К. Мусаева</w:t>
            </w:r>
          </w:p>
          <w:p w:rsidR="00C37257" w:rsidRPr="000818AA" w:rsidRDefault="00C37257" w:rsidP="00C37257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257" w:rsidRPr="00C37257" w:rsidTr="00387BF7">
        <w:tc>
          <w:tcPr>
            <w:tcW w:w="7054" w:type="dxa"/>
          </w:tcPr>
          <w:p w:rsidR="00C37257" w:rsidRPr="000818AA" w:rsidRDefault="00C37257" w:rsidP="00C37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8AA">
              <w:rPr>
                <w:rFonts w:ascii="Times New Roman" w:hAnsi="Times New Roman" w:cs="Times New Roman"/>
                <w:sz w:val="24"/>
                <w:szCs w:val="24"/>
              </w:rPr>
              <w:t xml:space="preserve">Гл. науч. </w:t>
            </w:r>
            <w:proofErr w:type="spellStart"/>
            <w:r w:rsidRPr="000818AA">
              <w:rPr>
                <w:rFonts w:ascii="Times New Roman" w:hAnsi="Times New Roman" w:cs="Times New Roman"/>
                <w:sz w:val="24"/>
                <w:szCs w:val="24"/>
              </w:rPr>
              <w:t>сотр</w:t>
            </w:r>
            <w:proofErr w:type="spellEnd"/>
            <w:r w:rsidRPr="000818AA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0818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C37257" w:rsidRPr="000818AA" w:rsidRDefault="00C37257" w:rsidP="00C37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8AA">
              <w:rPr>
                <w:rFonts w:ascii="Times New Roman" w:hAnsi="Times New Roman" w:cs="Times New Roman"/>
                <w:sz w:val="24"/>
                <w:szCs w:val="24"/>
              </w:rPr>
              <w:t xml:space="preserve">д-р </w:t>
            </w:r>
            <w:proofErr w:type="spellStart"/>
            <w:r w:rsidRPr="000818AA"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proofErr w:type="spellEnd"/>
            <w:r w:rsidRPr="000818AA">
              <w:rPr>
                <w:rFonts w:ascii="Times New Roman" w:hAnsi="Times New Roman" w:cs="Times New Roman"/>
                <w:sz w:val="24"/>
                <w:szCs w:val="24"/>
              </w:rPr>
              <w:t>. наук</w:t>
            </w:r>
          </w:p>
        </w:tc>
        <w:tc>
          <w:tcPr>
            <w:tcW w:w="2693" w:type="dxa"/>
          </w:tcPr>
          <w:p w:rsidR="00C37257" w:rsidRPr="000818AA" w:rsidRDefault="00C37257" w:rsidP="00C37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А.М. Намет </w:t>
            </w:r>
          </w:p>
          <w:p w:rsidR="00C37257" w:rsidRPr="000818AA" w:rsidRDefault="00C37257" w:rsidP="00C37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257" w:rsidRPr="00C37257" w:rsidTr="00387BF7">
        <w:tc>
          <w:tcPr>
            <w:tcW w:w="7054" w:type="dxa"/>
          </w:tcPr>
          <w:p w:rsidR="00C37257" w:rsidRPr="000818AA" w:rsidRDefault="00C37257" w:rsidP="00C37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8AA">
              <w:rPr>
                <w:rFonts w:ascii="Times New Roman" w:hAnsi="Times New Roman" w:cs="Times New Roman"/>
                <w:sz w:val="24"/>
                <w:szCs w:val="24"/>
              </w:rPr>
              <w:t xml:space="preserve">Гл. науч. </w:t>
            </w:r>
            <w:proofErr w:type="spellStart"/>
            <w:r w:rsidRPr="000818AA">
              <w:rPr>
                <w:rFonts w:ascii="Times New Roman" w:hAnsi="Times New Roman" w:cs="Times New Roman"/>
                <w:sz w:val="24"/>
                <w:szCs w:val="24"/>
              </w:rPr>
              <w:t>сотр</w:t>
            </w:r>
            <w:proofErr w:type="spellEnd"/>
            <w:r w:rsidRPr="000818AA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0818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C37257" w:rsidRPr="000818AA" w:rsidRDefault="00C37257" w:rsidP="00C37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8AA">
              <w:rPr>
                <w:rFonts w:ascii="Times New Roman" w:hAnsi="Times New Roman" w:cs="Times New Roman"/>
                <w:sz w:val="24"/>
                <w:szCs w:val="24"/>
              </w:rPr>
              <w:t xml:space="preserve">д-р </w:t>
            </w:r>
            <w:proofErr w:type="spellStart"/>
            <w:r w:rsidRPr="000818AA"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proofErr w:type="spellEnd"/>
            <w:r w:rsidRPr="000818AA">
              <w:rPr>
                <w:rFonts w:ascii="Times New Roman" w:hAnsi="Times New Roman" w:cs="Times New Roman"/>
                <w:sz w:val="24"/>
                <w:szCs w:val="24"/>
              </w:rPr>
              <w:t>. наук, проф.</w:t>
            </w:r>
          </w:p>
        </w:tc>
        <w:tc>
          <w:tcPr>
            <w:tcW w:w="2693" w:type="dxa"/>
          </w:tcPr>
          <w:p w:rsidR="00C37257" w:rsidRPr="000818AA" w:rsidRDefault="00C37257" w:rsidP="00C372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18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0818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Абуталип</w:t>
            </w:r>
            <w:proofErr w:type="spellEnd"/>
            <w:r w:rsidRPr="000818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C37257" w:rsidRPr="000818AA" w:rsidRDefault="00C37257" w:rsidP="00C37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257" w:rsidRPr="00C37257" w:rsidTr="00387BF7">
        <w:tc>
          <w:tcPr>
            <w:tcW w:w="7054" w:type="dxa"/>
          </w:tcPr>
          <w:p w:rsidR="00C37257" w:rsidRPr="000818AA" w:rsidRDefault="00C37257" w:rsidP="00C37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8AA">
              <w:rPr>
                <w:rFonts w:ascii="Times New Roman" w:hAnsi="Times New Roman" w:cs="Times New Roman"/>
                <w:sz w:val="24"/>
                <w:szCs w:val="24"/>
              </w:rPr>
              <w:t xml:space="preserve">Гл. науч. </w:t>
            </w:r>
            <w:proofErr w:type="spellStart"/>
            <w:r w:rsidRPr="000818AA">
              <w:rPr>
                <w:rFonts w:ascii="Times New Roman" w:hAnsi="Times New Roman" w:cs="Times New Roman"/>
                <w:sz w:val="24"/>
                <w:szCs w:val="24"/>
              </w:rPr>
              <w:t>сотр</w:t>
            </w:r>
            <w:proofErr w:type="spellEnd"/>
            <w:r w:rsidRPr="000818AA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0818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C37257" w:rsidRPr="000818AA" w:rsidRDefault="00C37257" w:rsidP="00C37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8AA">
              <w:rPr>
                <w:rFonts w:ascii="Times New Roman" w:hAnsi="Times New Roman" w:cs="Times New Roman"/>
                <w:sz w:val="24"/>
                <w:szCs w:val="24"/>
              </w:rPr>
              <w:t xml:space="preserve">д-р </w:t>
            </w:r>
            <w:proofErr w:type="spellStart"/>
            <w:r w:rsidRPr="000818AA"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proofErr w:type="spellEnd"/>
            <w:r w:rsidRPr="000818AA">
              <w:rPr>
                <w:rFonts w:ascii="Times New Roman" w:hAnsi="Times New Roman" w:cs="Times New Roman"/>
                <w:sz w:val="24"/>
                <w:szCs w:val="24"/>
              </w:rPr>
              <w:t>. наук, проф.</w:t>
            </w:r>
          </w:p>
        </w:tc>
        <w:tc>
          <w:tcPr>
            <w:tcW w:w="2693" w:type="dxa"/>
          </w:tcPr>
          <w:p w:rsidR="00C37257" w:rsidRPr="000818AA" w:rsidRDefault="00C37257" w:rsidP="00C372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18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0818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Абдрахманов</w:t>
            </w:r>
            <w:proofErr w:type="spellEnd"/>
          </w:p>
          <w:p w:rsidR="00C37257" w:rsidRPr="000818AA" w:rsidRDefault="00C37257" w:rsidP="00C37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257" w:rsidRPr="00C37257" w:rsidTr="00387BF7">
        <w:tc>
          <w:tcPr>
            <w:tcW w:w="7054" w:type="dxa"/>
          </w:tcPr>
          <w:p w:rsidR="00C37257" w:rsidRPr="000818AA" w:rsidRDefault="00C37257" w:rsidP="00C37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8AA">
              <w:rPr>
                <w:rFonts w:ascii="Times New Roman" w:hAnsi="Times New Roman" w:cs="Times New Roman"/>
                <w:sz w:val="24"/>
                <w:szCs w:val="24"/>
              </w:rPr>
              <w:t>Вед</w:t>
            </w:r>
            <w:proofErr w:type="gramStart"/>
            <w:r w:rsidRPr="000818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81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818A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0818AA">
              <w:rPr>
                <w:rFonts w:ascii="Times New Roman" w:hAnsi="Times New Roman" w:cs="Times New Roman"/>
                <w:sz w:val="24"/>
                <w:szCs w:val="24"/>
              </w:rPr>
              <w:t xml:space="preserve">ауч. </w:t>
            </w:r>
            <w:proofErr w:type="spellStart"/>
            <w:r w:rsidRPr="000818AA">
              <w:rPr>
                <w:rFonts w:ascii="Times New Roman" w:hAnsi="Times New Roman" w:cs="Times New Roman"/>
                <w:sz w:val="24"/>
                <w:szCs w:val="24"/>
              </w:rPr>
              <w:t>сотр</w:t>
            </w:r>
            <w:proofErr w:type="spellEnd"/>
            <w:r w:rsidRPr="000818AA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C37257" w:rsidRPr="000818AA" w:rsidRDefault="00C37257" w:rsidP="00183D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8AA">
              <w:rPr>
                <w:rFonts w:ascii="Times New Roman" w:hAnsi="Times New Roman" w:cs="Times New Roman"/>
                <w:sz w:val="24"/>
                <w:szCs w:val="24"/>
              </w:rPr>
              <w:t xml:space="preserve">канд. </w:t>
            </w:r>
            <w:proofErr w:type="spellStart"/>
            <w:r w:rsidRPr="000818AA"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proofErr w:type="spellEnd"/>
            <w:r w:rsidRPr="000818AA">
              <w:rPr>
                <w:rFonts w:ascii="Times New Roman" w:hAnsi="Times New Roman" w:cs="Times New Roman"/>
                <w:sz w:val="24"/>
                <w:szCs w:val="24"/>
              </w:rPr>
              <w:t xml:space="preserve">. наук </w:t>
            </w:r>
          </w:p>
        </w:tc>
        <w:tc>
          <w:tcPr>
            <w:tcW w:w="2693" w:type="dxa"/>
          </w:tcPr>
          <w:p w:rsidR="00C37257" w:rsidRPr="000818AA" w:rsidRDefault="00C37257" w:rsidP="00C37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57" w:rsidRPr="000818AA" w:rsidRDefault="00C37257" w:rsidP="00C37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8AA">
              <w:rPr>
                <w:rFonts w:ascii="Times New Roman" w:hAnsi="Times New Roman" w:cs="Times New Roman"/>
                <w:sz w:val="24"/>
                <w:szCs w:val="24"/>
              </w:rPr>
              <w:t xml:space="preserve">Е.К. </w:t>
            </w:r>
            <w:proofErr w:type="spellStart"/>
            <w:r w:rsidRPr="000818AA">
              <w:rPr>
                <w:rFonts w:ascii="Times New Roman" w:hAnsi="Times New Roman" w:cs="Times New Roman"/>
                <w:sz w:val="24"/>
                <w:szCs w:val="24"/>
              </w:rPr>
              <w:t>Оспанов</w:t>
            </w:r>
            <w:proofErr w:type="spellEnd"/>
            <w:r w:rsidRPr="00081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7257" w:rsidRPr="00C37257" w:rsidTr="00C37257">
        <w:trPr>
          <w:trHeight w:val="574"/>
        </w:trPr>
        <w:tc>
          <w:tcPr>
            <w:tcW w:w="7054" w:type="dxa"/>
          </w:tcPr>
          <w:p w:rsidR="00C37257" w:rsidRPr="00C37257" w:rsidRDefault="00C37257" w:rsidP="00C37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</w:t>
            </w:r>
            <w:proofErr w:type="gramStart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 xml:space="preserve">ауч. </w:t>
            </w:r>
            <w:proofErr w:type="spellStart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>сотр</w:t>
            </w:r>
            <w:proofErr w:type="spellEnd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C37257" w:rsidRPr="00C37257" w:rsidRDefault="00C37257" w:rsidP="00C37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257">
              <w:rPr>
                <w:rFonts w:ascii="Times New Roman" w:hAnsi="Times New Roman" w:cs="Times New Roman"/>
                <w:sz w:val="24"/>
                <w:szCs w:val="24"/>
              </w:rPr>
              <w:t xml:space="preserve">канд. </w:t>
            </w:r>
            <w:proofErr w:type="spellStart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proofErr w:type="spellEnd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 xml:space="preserve">. наук </w:t>
            </w:r>
          </w:p>
        </w:tc>
        <w:tc>
          <w:tcPr>
            <w:tcW w:w="2693" w:type="dxa"/>
          </w:tcPr>
          <w:p w:rsidR="00C37257" w:rsidRPr="00C37257" w:rsidRDefault="00C37257" w:rsidP="00C37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2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Н.Н. Егорова </w:t>
            </w:r>
          </w:p>
        </w:tc>
      </w:tr>
      <w:tr w:rsidR="00C37257" w:rsidRPr="00C37257" w:rsidTr="00387BF7">
        <w:tc>
          <w:tcPr>
            <w:tcW w:w="7054" w:type="dxa"/>
          </w:tcPr>
          <w:p w:rsidR="00C37257" w:rsidRPr="00C37257" w:rsidRDefault="00C37257" w:rsidP="00C372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257">
              <w:rPr>
                <w:rFonts w:ascii="Times New Roman" w:hAnsi="Times New Roman" w:cs="Times New Roman"/>
                <w:sz w:val="24"/>
                <w:szCs w:val="24"/>
              </w:rPr>
              <w:t>Вед</w:t>
            </w:r>
            <w:proofErr w:type="gramStart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 xml:space="preserve">ауч. </w:t>
            </w:r>
            <w:proofErr w:type="spellStart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>сотр</w:t>
            </w:r>
            <w:proofErr w:type="spellEnd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C37257" w:rsidRPr="00C37257" w:rsidRDefault="00C37257" w:rsidP="00C372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257">
              <w:rPr>
                <w:rFonts w:ascii="Times New Roman" w:hAnsi="Times New Roman" w:cs="Times New Roman"/>
                <w:sz w:val="24"/>
                <w:szCs w:val="24"/>
              </w:rPr>
              <w:t xml:space="preserve">канд. </w:t>
            </w:r>
            <w:proofErr w:type="spellStart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proofErr w:type="spellEnd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>. наук</w:t>
            </w:r>
          </w:p>
        </w:tc>
        <w:tc>
          <w:tcPr>
            <w:tcW w:w="2693" w:type="dxa"/>
          </w:tcPr>
          <w:p w:rsidR="00C37257" w:rsidRPr="00C37257" w:rsidRDefault="00C37257" w:rsidP="00C37257">
            <w:pPr>
              <w:widowControl w:val="0"/>
              <w:tabs>
                <w:tab w:val="left" w:pos="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257">
              <w:rPr>
                <w:rFonts w:ascii="Times New Roman" w:hAnsi="Times New Roman" w:cs="Times New Roman"/>
                <w:sz w:val="24"/>
                <w:szCs w:val="24"/>
              </w:rPr>
              <w:t xml:space="preserve">Н.М. </w:t>
            </w:r>
            <w:proofErr w:type="spellStart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>Джусупбекова</w:t>
            </w:r>
            <w:proofErr w:type="spellEnd"/>
          </w:p>
          <w:p w:rsidR="00C37257" w:rsidRPr="00C37257" w:rsidRDefault="00C37257" w:rsidP="00C37257">
            <w:pPr>
              <w:widowControl w:val="0"/>
              <w:tabs>
                <w:tab w:val="left" w:pos="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257" w:rsidRPr="00C37257" w:rsidTr="00387BF7">
        <w:tc>
          <w:tcPr>
            <w:tcW w:w="7054" w:type="dxa"/>
          </w:tcPr>
          <w:p w:rsidR="00C37257" w:rsidRPr="00C37257" w:rsidRDefault="00C37257" w:rsidP="00C37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257">
              <w:rPr>
                <w:rFonts w:ascii="Times New Roman" w:hAnsi="Times New Roman" w:cs="Times New Roman"/>
                <w:sz w:val="24"/>
                <w:szCs w:val="24"/>
              </w:rPr>
              <w:t>Вед</w:t>
            </w:r>
            <w:proofErr w:type="gramStart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 xml:space="preserve">ауч. </w:t>
            </w:r>
            <w:proofErr w:type="spellStart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>сотр</w:t>
            </w:r>
            <w:proofErr w:type="spellEnd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C37257" w:rsidRPr="00C37257" w:rsidRDefault="00C37257" w:rsidP="00C37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7257">
              <w:rPr>
                <w:rFonts w:ascii="Times New Roman" w:hAnsi="Times New Roman" w:cs="Times New Roman"/>
                <w:sz w:val="24"/>
                <w:szCs w:val="24"/>
              </w:rPr>
              <w:t xml:space="preserve">доктор </w:t>
            </w:r>
            <w:r w:rsidRPr="00C37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PhD</w:t>
            </w:r>
            <w:r w:rsidRPr="00C3725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</w:tcPr>
          <w:p w:rsidR="00C37257" w:rsidRPr="00C37257" w:rsidRDefault="00C37257" w:rsidP="00C37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257">
              <w:rPr>
                <w:rFonts w:ascii="Times New Roman" w:hAnsi="Times New Roman" w:cs="Times New Roman"/>
                <w:sz w:val="24"/>
                <w:szCs w:val="24"/>
              </w:rPr>
              <w:t xml:space="preserve">А.М. </w:t>
            </w:r>
            <w:proofErr w:type="spellStart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>Борсынбаева</w:t>
            </w:r>
            <w:proofErr w:type="spellEnd"/>
          </w:p>
          <w:p w:rsidR="00C37257" w:rsidRPr="00C37257" w:rsidRDefault="00C37257" w:rsidP="00C37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37257" w:rsidRPr="00C37257" w:rsidTr="00387BF7">
        <w:tc>
          <w:tcPr>
            <w:tcW w:w="7054" w:type="dxa"/>
          </w:tcPr>
          <w:p w:rsidR="00C37257" w:rsidRPr="00C37257" w:rsidRDefault="00C37257" w:rsidP="00C37257">
            <w:pPr>
              <w:tabs>
                <w:tab w:val="left" w:pos="55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>ауч.сотр</w:t>
            </w:r>
            <w:proofErr w:type="spellEnd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C37257" w:rsidRPr="00C37257" w:rsidRDefault="00C37257" w:rsidP="00C37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257">
              <w:rPr>
                <w:rFonts w:ascii="Times New Roman" w:hAnsi="Times New Roman" w:cs="Times New Roman"/>
                <w:sz w:val="24"/>
                <w:szCs w:val="24"/>
              </w:rPr>
              <w:t xml:space="preserve">канд. </w:t>
            </w:r>
            <w:proofErr w:type="spellStart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proofErr w:type="spellEnd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>. наук</w:t>
            </w:r>
          </w:p>
        </w:tc>
        <w:tc>
          <w:tcPr>
            <w:tcW w:w="2693" w:type="dxa"/>
          </w:tcPr>
          <w:p w:rsidR="00C37257" w:rsidRPr="00C37257" w:rsidRDefault="00C37257" w:rsidP="00C372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2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В. Кирпиченко </w:t>
            </w:r>
          </w:p>
          <w:p w:rsidR="00C37257" w:rsidRPr="00C37257" w:rsidRDefault="00C37257" w:rsidP="00C37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257" w:rsidRPr="00C37257" w:rsidTr="00387BF7">
        <w:tc>
          <w:tcPr>
            <w:tcW w:w="7054" w:type="dxa"/>
          </w:tcPr>
          <w:p w:rsidR="00C37257" w:rsidRPr="00C37257" w:rsidRDefault="00C37257" w:rsidP="00C37257">
            <w:pPr>
              <w:tabs>
                <w:tab w:val="left" w:pos="55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>ауч.сотр</w:t>
            </w:r>
            <w:proofErr w:type="spellEnd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C37257" w:rsidRPr="00C37257" w:rsidRDefault="00C37257" w:rsidP="00C37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257">
              <w:rPr>
                <w:rFonts w:ascii="Times New Roman" w:hAnsi="Times New Roman" w:cs="Times New Roman"/>
                <w:sz w:val="24"/>
                <w:szCs w:val="24"/>
              </w:rPr>
              <w:t xml:space="preserve">канд. </w:t>
            </w:r>
            <w:proofErr w:type="spellStart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proofErr w:type="spellEnd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>. наук</w:t>
            </w:r>
          </w:p>
        </w:tc>
        <w:tc>
          <w:tcPr>
            <w:tcW w:w="2693" w:type="dxa"/>
          </w:tcPr>
          <w:p w:rsidR="00C37257" w:rsidRPr="00C37257" w:rsidRDefault="00C37257" w:rsidP="00C37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C37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Акшалова</w:t>
            </w:r>
            <w:proofErr w:type="spellEnd"/>
            <w:r w:rsidRPr="00C37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37257" w:rsidRPr="00C37257" w:rsidRDefault="00C37257" w:rsidP="00C37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257" w:rsidRPr="00C37257" w:rsidTr="00C37257">
        <w:trPr>
          <w:trHeight w:val="485"/>
        </w:trPr>
        <w:tc>
          <w:tcPr>
            <w:tcW w:w="7054" w:type="dxa"/>
          </w:tcPr>
          <w:p w:rsidR="00C37257" w:rsidRPr="00C37257" w:rsidRDefault="00C37257" w:rsidP="00C37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257">
              <w:rPr>
                <w:rFonts w:ascii="Times New Roman" w:hAnsi="Times New Roman" w:cs="Times New Roman"/>
                <w:sz w:val="24"/>
                <w:szCs w:val="24"/>
              </w:rPr>
              <w:t xml:space="preserve">Науч. </w:t>
            </w:r>
            <w:proofErr w:type="spellStart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>сотр</w:t>
            </w:r>
            <w:proofErr w:type="spellEnd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C37257" w:rsidRPr="00C37257" w:rsidRDefault="00C37257" w:rsidP="00C37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257">
              <w:rPr>
                <w:rFonts w:ascii="Times New Roman" w:hAnsi="Times New Roman" w:cs="Times New Roman"/>
                <w:sz w:val="24"/>
                <w:szCs w:val="24"/>
              </w:rPr>
              <w:t>докторант</w:t>
            </w:r>
          </w:p>
        </w:tc>
        <w:tc>
          <w:tcPr>
            <w:tcW w:w="2693" w:type="dxa"/>
          </w:tcPr>
          <w:p w:rsidR="00C37257" w:rsidRPr="00C37257" w:rsidRDefault="00C37257" w:rsidP="00C372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2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C372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Жаксылыкова</w:t>
            </w:r>
            <w:proofErr w:type="spellEnd"/>
            <w:r w:rsidRPr="00C372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37257" w:rsidRPr="00C37257" w:rsidTr="00387BF7">
        <w:tc>
          <w:tcPr>
            <w:tcW w:w="7054" w:type="dxa"/>
            <w:hideMark/>
          </w:tcPr>
          <w:p w:rsidR="00C37257" w:rsidRPr="00C37257" w:rsidRDefault="00C37257" w:rsidP="00C92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257">
              <w:rPr>
                <w:rFonts w:ascii="Times New Roman" w:hAnsi="Times New Roman" w:cs="Times New Roman"/>
                <w:sz w:val="24"/>
                <w:szCs w:val="24"/>
              </w:rPr>
              <w:t>Исполнители:</w:t>
            </w:r>
          </w:p>
        </w:tc>
        <w:tc>
          <w:tcPr>
            <w:tcW w:w="2693" w:type="dxa"/>
          </w:tcPr>
          <w:p w:rsidR="00C37257" w:rsidRPr="00C37257" w:rsidRDefault="00C37257" w:rsidP="00C37257">
            <w:pPr>
              <w:widowControl w:val="0"/>
              <w:tabs>
                <w:tab w:val="left" w:pos="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57" w:rsidRPr="00C37257" w:rsidRDefault="00C37257" w:rsidP="00C37257">
            <w:pPr>
              <w:widowControl w:val="0"/>
              <w:tabs>
                <w:tab w:val="left" w:pos="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257" w:rsidRPr="00C37257" w:rsidTr="00387BF7">
        <w:tc>
          <w:tcPr>
            <w:tcW w:w="7054" w:type="dxa"/>
            <w:hideMark/>
          </w:tcPr>
          <w:p w:rsidR="00C37257" w:rsidRPr="00C37257" w:rsidRDefault="00C37257" w:rsidP="00C372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257">
              <w:rPr>
                <w:rFonts w:ascii="Times New Roman" w:hAnsi="Times New Roman" w:cs="Times New Roman"/>
                <w:sz w:val="24"/>
                <w:szCs w:val="24"/>
              </w:rPr>
              <w:t>Зав. фил. «</w:t>
            </w:r>
            <w:proofErr w:type="spellStart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>Костанайская</w:t>
            </w:r>
            <w:proofErr w:type="spellEnd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 xml:space="preserve"> НИВС»,</w:t>
            </w:r>
          </w:p>
          <w:p w:rsidR="00C37257" w:rsidRPr="00C37257" w:rsidRDefault="00C37257" w:rsidP="00C372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257">
              <w:rPr>
                <w:rFonts w:ascii="Times New Roman" w:hAnsi="Times New Roman" w:cs="Times New Roman"/>
                <w:sz w:val="24"/>
                <w:szCs w:val="24"/>
              </w:rPr>
              <w:t xml:space="preserve">д-р </w:t>
            </w:r>
            <w:proofErr w:type="spellStart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proofErr w:type="spellEnd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>. наук</w:t>
            </w:r>
          </w:p>
        </w:tc>
        <w:tc>
          <w:tcPr>
            <w:tcW w:w="2693" w:type="dxa"/>
          </w:tcPr>
          <w:p w:rsidR="00C37257" w:rsidRPr="00C37257" w:rsidRDefault="00C37257" w:rsidP="00C37257">
            <w:pPr>
              <w:widowControl w:val="0"/>
              <w:tabs>
                <w:tab w:val="left" w:pos="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257">
              <w:rPr>
                <w:rFonts w:ascii="Times New Roman" w:hAnsi="Times New Roman" w:cs="Times New Roman"/>
                <w:sz w:val="24"/>
                <w:szCs w:val="24"/>
              </w:rPr>
              <w:t xml:space="preserve">Б.М. Мустафин </w:t>
            </w:r>
          </w:p>
          <w:p w:rsidR="00C37257" w:rsidRPr="00C37257" w:rsidRDefault="00C37257" w:rsidP="00C37257">
            <w:pPr>
              <w:widowControl w:val="0"/>
              <w:tabs>
                <w:tab w:val="left" w:pos="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257" w:rsidRPr="00C37257" w:rsidTr="00387BF7">
        <w:tc>
          <w:tcPr>
            <w:tcW w:w="7054" w:type="dxa"/>
            <w:hideMark/>
          </w:tcPr>
          <w:p w:rsidR="00C37257" w:rsidRPr="00C37257" w:rsidRDefault="00C37257" w:rsidP="00C372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257">
              <w:rPr>
                <w:rFonts w:ascii="Times New Roman" w:hAnsi="Times New Roman" w:cs="Times New Roman"/>
                <w:sz w:val="24"/>
                <w:szCs w:val="24"/>
              </w:rPr>
              <w:t>Зав. фил. «Западно-Казахстанская НИВС»,</w:t>
            </w:r>
          </w:p>
          <w:p w:rsidR="00C37257" w:rsidRPr="00C37257" w:rsidRDefault="00C37257" w:rsidP="00C372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257">
              <w:rPr>
                <w:rFonts w:ascii="Times New Roman" w:hAnsi="Times New Roman" w:cs="Times New Roman"/>
                <w:sz w:val="24"/>
                <w:szCs w:val="24"/>
              </w:rPr>
              <w:t xml:space="preserve">канд. </w:t>
            </w:r>
            <w:proofErr w:type="spellStart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proofErr w:type="spellEnd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>. наук</w:t>
            </w:r>
          </w:p>
        </w:tc>
        <w:tc>
          <w:tcPr>
            <w:tcW w:w="2693" w:type="dxa"/>
          </w:tcPr>
          <w:p w:rsidR="00C37257" w:rsidRPr="00C37257" w:rsidRDefault="00C37257" w:rsidP="00C37257">
            <w:pPr>
              <w:widowControl w:val="0"/>
              <w:tabs>
                <w:tab w:val="left" w:pos="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257">
              <w:rPr>
                <w:rFonts w:ascii="Times New Roman" w:hAnsi="Times New Roman" w:cs="Times New Roman"/>
                <w:sz w:val="24"/>
                <w:szCs w:val="24"/>
              </w:rPr>
              <w:t xml:space="preserve">Е.К. </w:t>
            </w:r>
            <w:proofErr w:type="spellStart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>Туяшев</w:t>
            </w:r>
            <w:proofErr w:type="spellEnd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7257" w:rsidRPr="00C37257" w:rsidRDefault="00C37257" w:rsidP="00C37257">
            <w:pPr>
              <w:widowControl w:val="0"/>
              <w:tabs>
                <w:tab w:val="left" w:pos="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257" w:rsidRPr="00C37257" w:rsidTr="00387BF7">
        <w:tc>
          <w:tcPr>
            <w:tcW w:w="7054" w:type="dxa"/>
            <w:hideMark/>
          </w:tcPr>
          <w:p w:rsidR="00C37257" w:rsidRPr="00C37257" w:rsidRDefault="00C37257" w:rsidP="00C372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257">
              <w:rPr>
                <w:rFonts w:ascii="Times New Roman" w:hAnsi="Times New Roman" w:cs="Times New Roman"/>
                <w:sz w:val="24"/>
                <w:szCs w:val="24"/>
              </w:rPr>
              <w:t>Зав. фил. «Карагандинская НИВС»,</w:t>
            </w:r>
          </w:p>
          <w:p w:rsidR="00C37257" w:rsidRPr="00C37257" w:rsidRDefault="00C37257" w:rsidP="00C372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257">
              <w:rPr>
                <w:rFonts w:ascii="Times New Roman" w:hAnsi="Times New Roman" w:cs="Times New Roman"/>
                <w:sz w:val="24"/>
                <w:szCs w:val="24"/>
              </w:rPr>
              <w:t xml:space="preserve">канд. </w:t>
            </w:r>
            <w:proofErr w:type="spellStart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proofErr w:type="spellEnd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>. наук</w:t>
            </w:r>
          </w:p>
        </w:tc>
        <w:tc>
          <w:tcPr>
            <w:tcW w:w="2693" w:type="dxa"/>
          </w:tcPr>
          <w:p w:rsidR="00C37257" w:rsidRPr="00C37257" w:rsidRDefault="00C37257" w:rsidP="00C37257">
            <w:pPr>
              <w:widowControl w:val="0"/>
              <w:tabs>
                <w:tab w:val="left" w:pos="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25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>Дюсенов</w:t>
            </w:r>
            <w:proofErr w:type="spellEnd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7257" w:rsidRPr="00C37257" w:rsidRDefault="00C37257" w:rsidP="00C37257">
            <w:pPr>
              <w:widowControl w:val="0"/>
              <w:tabs>
                <w:tab w:val="left" w:pos="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257" w:rsidRPr="00C37257" w:rsidTr="00387BF7">
        <w:tc>
          <w:tcPr>
            <w:tcW w:w="7054" w:type="dxa"/>
            <w:hideMark/>
          </w:tcPr>
          <w:p w:rsidR="00C37257" w:rsidRPr="00C37257" w:rsidRDefault="00C37257" w:rsidP="00C372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257">
              <w:rPr>
                <w:rFonts w:ascii="Times New Roman" w:hAnsi="Times New Roman" w:cs="Times New Roman"/>
                <w:sz w:val="24"/>
                <w:szCs w:val="24"/>
              </w:rPr>
              <w:t>Зав. фил. «</w:t>
            </w:r>
            <w:proofErr w:type="spellStart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>Жамбылская</w:t>
            </w:r>
            <w:proofErr w:type="spellEnd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 xml:space="preserve"> НИВС»,</w:t>
            </w:r>
          </w:p>
          <w:p w:rsidR="00C37257" w:rsidRPr="00C37257" w:rsidRDefault="00C37257" w:rsidP="00C372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257">
              <w:rPr>
                <w:rFonts w:ascii="Times New Roman" w:hAnsi="Times New Roman" w:cs="Times New Roman"/>
                <w:sz w:val="24"/>
                <w:szCs w:val="24"/>
              </w:rPr>
              <w:t>канд. с/х наук</w:t>
            </w:r>
          </w:p>
        </w:tc>
        <w:tc>
          <w:tcPr>
            <w:tcW w:w="2693" w:type="dxa"/>
          </w:tcPr>
          <w:p w:rsidR="00C37257" w:rsidRPr="00C37257" w:rsidRDefault="00C37257" w:rsidP="00C37257">
            <w:pPr>
              <w:widowControl w:val="0"/>
              <w:tabs>
                <w:tab w:val="left" w:pos="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257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>Тлепов</w:t>
            </w:r>
            <w:proofErr w:type="spellEnd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7257" w:rsidRPr="00C37257" w:rsidRDefault="00C37257" w:rsidP="00C37257">
            <w:pPr>
              <w:widowControl w:val="0"/>
              <w:tabs>
                <w:tab w:val="left" w:pos="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257" w:rsidRPr="00C37257" w:rsidTr="00387BF7">
        <w:tc>
          <w:tcPr>
            <w:tcW w:w="7054" w:type="dxa"/>
            <w:hideMark/>
          </w:tcPr>
          <w:p w:rsidR="00C37257" w:rsidRPr="00C37257" w:rsidRDefault="00C37257" w:rsidP="00C372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257">
              <w:rPr>
                <w:rFonts w:ascii="Times New Roman" w:hAnsi="Times New Roman" w:cs="Times New Roman"/>
                <w:sz w:val="24"/>
                <w:szCs w:val="24"/>
              </w:rPr>
              <w:t>Зав. фил. «Южно-Казахстанская НИВС»,</w:t>
            </w:r>
          </w:p>
          <w:p w:rsidR="00C37257" w:rsidRPr="00C37257" w:rsidRDefault="00C37257" w:rsidP="00C372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257">
              <w:rPr>
                <w:rFonts w:ascii="Times New Roman" w:hAnsi="Times New Roman" w:cs="Times New Roman"/>
                <w:sz w:val="24"/>
                <w:szCs w:val="24"/>
              </w:rPr>
              <w:t xml:space="preserve">канд. </w:t>
            </w:r>
            <w:proofErr w:type="spellStart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proofErr w:type="spellEnd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>. наук</w:t>
            </w:r>
          </w:p>
        </w:tc>
        <w:tc>
          <w:tcPr>
            <w:tcW w:w="2693" w:type="dxa"/>
          </w:tcPr>
          <w:p w:rsidR="00C37257" w:rsidRPr="00C37257" w:rsidRDefault="00C37257" w:rsidP="00C37257">
            <w:pPr>
              <w:widowControl w:val="0"/>
              <w:tabs>
                <w:tab w:val="left" w:pos="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57" w:rsidRPr="00C37257" w:rsidRDefault="00C37257" w:rsidP="0043054C">
            <w:pPr>
              <w:widowControl w:val="0"/>
              <w:tabs>
                <w:tab w:val="left" w:pos="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257">
              <w:rPr>
                <w:rFonts w:ascii="Times New Roman" w:hAnsi="Times New Roman" w:cs="Times New Roman"/>
                <w:sz w:val="24"/>
                <w:szCs w:val="24"/>
              </w:rPr>
              <w:t xml:space="preserve">Ж.К. </w:t>
            </w:r>
            <w:proofErr w:type="spellStart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>Тоганаев</w:t>
            </w:r>
            <w:proofErr w:type="spellEnd"/>
          </w:p>
        </w:tc>
      </w:tr>
      <w:tr w:rsidR="00C37257" w:rsidRPr="00C37257" w:rsidTr="00387BF7">
        <w:tc>
          <w:tcPr>
            <w:tcW w:w="7054" w:type="dxa"/>
          </w:tcPr>
          <w:p w:rsidR="00C37257" w:rsidRPr="00C37257" w:rsidRDefault="00C37257" w:rsidP="00C372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257">
              <w:rPr>
                <w:rFonts w:ascii="Times New Roman" w:hAnsi="Times New Roman" w:cs="Times New Roman"/>
                <w:sz w:val="24"/>
                <w:szCs w:val="24"/>
              </w:rPr>
              <w:t>Зав. фил. «Восточно-Казахстанская НИВС»</w:t>
            </w:r>
          </w:p>
        </w:tc>
        <w:tc>
          <w:tcPr>
            <w:tcW w:w="2693" w:type="dxa"/>
          </w:tcPr>
          <w:p w:rsidR="00C37257" w:rsidRPr="00C37257" w:rsidRDefault="00C37257" w:rsidP="00C37257">
            <w:pPr>
              <w:widowControl w:val="0"/>
              <w:tabs>
                <w:tab w:val="left" w:pos="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257">
              <w:rPr>
                <w:rFonts w:ascii="Times New Roman" w:hAnsi="Times New Roman" w:cs="Times New Roman"/>
                <w:sz w:val="24"/>
                <w:szCs w:val="24"/>
              </w:rPr>
              <w:t xml:space="preserve">Т. </w:t>
            </w:r>
            <w:proofErr w:type="spellStart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>Бапинов</w:t>
            </w:r>
            <w:proofErr w:type="spellEnd"/>
          </w:p>
        </w:tc>
      </w:tr>
      <w:tr w:rsidR="00C37257" w:rsidRPr="00C37257" w:rsidTr="00387BF7">
        <w:tc>
          <w:tcPr>
            <w:tcW w:w="7054" w:type="dxa"/>
          </w:tcPr>
          <w:p w:rsidR="00C37257" w:rsidRPr="000818AA" w:rsidRDefault="00C37257" w:rsidP="00C372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18AA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0818AA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0818AA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0818AA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C37257" w:rsidRPr="000818AA" w:rsidRDefault="00C37257" w:rsidP="00C372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8AA">
              <w:rPr>
                <w:rFonts w:ascii="Times New Roman" w:hAnsi="Times New Roman" w:cs="Times New Roman"/>
                <w:sz w:val="24"/>
                <w:szCs w:val="24"/>
              </w:rPr>
              <w:t>магистр с.-х. наук</w:t>
            </w:r>
          </w:p>
        </w:tc>
        <w:tc>
          <w:tcPr>
            <w:tcW w:w="2693" w:type="dxa"/>
          </w:tcPr>
          <w:p w:rsidR="00C37257" w:rsidRPr="000818AA" w:rsidRDefault="00C37257" w:rsidP="00C37257">
            <w:pPr>
              <w:widowControl w:val="0"/>
              <w:tabs>
                <w:tab w:val="left" w:pos="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8AA">
              <w:rPr>
                <w:rFonts w:ascii="Times New Roman" w:hAnsi="Times New Roman" w:cs="Times New Roman"/>
                <w:sz w:val="24"/>
                <w:szCs w:val="24"/>
              </w:rPr>
              <w:t xml:space="preserve">М.А. </w:t>
            </w:r>
            <w:proofErr w:type="spellStart"/>
            <w:r w:rsidRPr="000818AA">
              <w:rPr>
                <w:rFonts w:ascii="Times New Roman" w:hAnsi="Times New Roman" w:cs="Times New Roman"/>
                <w:sz w:val="24"/>
                <w:szCs w:val="24"/>
              </w:rPr>
              <w:t>Садуакасова</w:t>
            </w:r>
            <w:proofErr w:type="spellEnd"/>
            <w:r w:rsidRPr="00081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7257" w:rsidRPr="000818AA" w:rsidRDefault="00C37257" w:rsidP="00C37257">
            <w:pPr>
              <w:widowControl w:val="0"/>
              <w:tabs>
                <w:tab w:val="left" w:pos="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257" w:rsidRPr="00C37257" w:rsidTr="00387BF7">
        <w:tc>
          <w:tcPr>
            <w:tcW w:w="7054" w:type="dxa"/>
          </w:tcPr>
          <w:p w:rsidR="00C37257" w:rsidRPr="00C37257" w:rsidRDefault="00C37257" w:rsidP="00C372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C37257" w:rsidRPr="00C37257" w:rsidRDefault="00C37257" w:rsidP="00C372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257">
              <w:rPr>
                <w:rFonts w:ascii="Times New Roman" w:hAnsi="Times New Roman" w:cs="Times New Roman"/>
                <w:sz w:val="24"/>
                <w:szCs w:val="24"/>
              </w:rPr>
              <w:t xml:space="preserve">магистр </w:t>
            </w:r>
            <w:proofErr w:type="spellStart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proofErr w:type="spellEnd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>. наук</w:t>
            </w:r>
          </w:p>
        </w:tc>
        <w:tc>
          <w:tcPr>
            <w:tcW w:w="2693" w:type="dxa"/>
          </w:tcPr>
          <w:p w:rsidR="00C37257" w:rsidRPr="00C37257" w:rsidRDefault="00C37257" w:rsidP="00C37257">
            <w:pPr>
              <w:widowControl w:val="0"/>
              <w:tabs>
                <w:tab w:val="left" w:pos="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3725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А.Е. Слямова </w:t>
            </w:r>
          </w:p>
          <w:p w:rsidR="00C37257" w:rsidRPr="00C37257" w:rsidRDefault="00C37257" w:rsidP="00C37257">
            <w:pPr>
              <w:widowControl w:val="0"/>
              <w:tabs>
                <w:tab w:val="left" w:pos="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257" w:rsidRPr="00C37257" w:rsidTr="00387BF7">
        <w:tc>
          <w:tcPr>
            <w:tcW w:w="7054" w:type="dxa"/>
          </w:tcPr>
          <w:p w:rsidR="00C37257" w:rsidRPr="00C37257" w:rsidRDefault="00C37257" w:rsidP="00C372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C37257" w:rsidRPr="00C37257" w:rsidRDefault="00C37257" w:rsidP="00C372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257">
              <w:rPr>
                <w:rFonts w:ascii="Times New Roman" w:hAnsi="Times New Roman" w:cs="Times New Roman"/>
                <w:sz w:val="24"/>
                <w:szCs w:val="24"/>
              </w:rPr>
              <w:t xml:space="preserve">магистр </w:t>
            </w:r>
            <w:proofErr w:type="spellStart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proofErr w:type="spellEnd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>. наук</w:t>
            </w:r>
          </w:p>
        </w:tc>
        <w:tc>
          <w:tcPr>
            <w:tcW w:w="2693" w:type="dxa"/>
          </w:tcPr>
          <w:p w:rsidR="00C37257" w:rsidRPr="00C37257" w:rsidRDefault="00C37257" w:rsidP="00C37257">
            <w:pPr>
              <w:widowControl w:val="0"/>
              <w:tabs>
                <w:tab w:val="left" w:pos="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3725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Б.Ж. Исакулова</w:t>
            </w:r>
          </w:p>
          <w:p w:rsidR="00C37257" w:rsidRPr="00C37257" w:rsidRDefault="00C37257" w:rsidP="00C37257">
            <w:pPr>
              <w:widowControl w:val="0"/>
              <w:tabs>
                <w:tab w:val="left" w:pos="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257" w:rsidRPr="00C37257" w:rsidTr="00387BF7">
        <w:tc>
          <w:tcPr>
            <w:tcW w:w="7054" w:type="dxa"/>
          </w:tcPr>
          <w:p w:rsidR="00C37257" w:rsidRPr="00C37257" w:rsidRDefault="00C37257" w:rsidP="00C37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257">
              <w:rPr>
                <w:rFonts w:ascii="Times New Roman" w:hAnsi="Times New Roman" w:cs="Times New Roman"/>
                <w:sz w:val="24"/>
                <w:szCs w:val="24"/>
              </w:rPr>
              <w:t xml:space="preserve">Гл. науч. </w:t>
            </w:r>
            <w:proofErr w:type="spellStart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>сотр</w:t>
            </w:r>
            <w:proofErr w:type="spellEnd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372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C37257" w:rsidRPr="00C37257" w:rsidRDefault="00C37257" w:rsidP="00C37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257">
              <w:rPr>
                <w:rFonts w:ascii="Times New Roman" w:hAnsi="Times New Roman" w:cs="Times New Roman"/>
                <w:sz w:val="24"/>
                <w:szCs w:val="24"/>
              </w:rPr>
              <w:t xml:space="preserve">д-р </w:t>
            </w:r>
            <w:proofErr w:type="spellStart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proofErr w:type="spellEnd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>. наук, проф.</w:t>
            </w:r>
          </w:p>
        </w:tc>
        <w:tc>
          <w:tcPr>
            <w:tcW w:w="2693" w:type="dxa"/>
          </w:tcPr>
          <w:p w:rsidR="00C37257" w:rsidRPr="00C37257" w:rsidRDefault="00C37257" w:rsidP="00C372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2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Б. </w:t>
            </w:r>
            <w:proofErr w:type="spellStart"/>
            <w:r w:rsidRPr="00C372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Айтжанов</w:t>
            </w:r>
            <w:proofErr w:type="spellEnd"/>
            <w:r w:rsidRPr="00C372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C37257" w:rsidRPr="00C37257" w:rsidRDefault="00C37257" w:rsidP="00C37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257" w:rsidRPr="00C37257" w:rsidTr="00387BF7">
        <w:tc>
          <w:tcPr>
            <w:tcW w:w="7054" w:type="dxa"/>
          </w:tcPr>
          <w:p w:rsidR="00C37257" w:rsidRPr="00C37257" w:rsidRDefault="00C37257" w:rsidP="00C372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257">
              <w:rPr>
                <w:rFonts w:ascii="Times New Roman" w:hAnsi="Times New Roman" w:cs="Times New Roman"/>
                <w:sz w:val="24"/>
                <w:szCs w:val="24"/>
              </w:rPr>
              <w:t xml:space="preserve">Ст. науч. </w:t>
            </w:r>
            <w:proofErr w:type="spellStart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>сотр</w:t>
            </w:r>
            <w:proofErr w:type="spellEnd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C37257" w:rsidRPr="00C37257" w:rsidRDefault="00C37257" w:rsidP="00C372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257">
              <w:rPr>
                <w:rFonts w:ascii="Times New Roman" w:hAnsi="Times New Roman" w:cs="Times New Roman"/>
                <w:sz w:val="24"/>
                <w:szCs w:val="24"/>
              </w:rPr>
              <w:t xml:space="preserve">канд. </w:t>
            </w:r>
            <w:proofErr w:type="spellStart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proofErr w:type="spellEnd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>. наук</w:t>
            </w:r>
          </w:p>
        </w:tc>
        <w:tc>
          <w:tcPr>
            <w:tcW w:w="2693" w:type="dxa"/>
          </w:tcPr>
          <w:p w:rsidR="00C37257" w:rsidRPr="00C37257" w:rsidRDefault="00C37257" w:rsidP="00C372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257">
              <w:rPr>
                <w:rFonts w:ascii="Times New Roman" w:hAnsi="Times New Roman" w:cs="Times New Roman"/>
                <w:sz w:val="24"/>
                <w:szCs w:val="24"/>
              </w:rPr>
              <w:t xml:space="preserve">Б.А. </w:t>
            </w:r>
            <w:proofErr w:type="spellStart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>Шалабаев</w:t>
            </w:r>
            <w:proofErr w:type="spellEnd"/>
          </w:p>
          <w:p w:rsidR="00C37257" w:rsidRPr="00C37257" w:rsidRDefault="00C37257" w:rsidP="00C372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257" w:rsidRPr="00C37257" w:rsidTr="00387BF7">
        <w:tc>
          <w:tcPr>
            <w:tcW w:w="7054" w:type="dxa"/>
          </w:tcPr>
          <w:p w:rsidR="00C37257" w:rsidRPr="00C37257" w:rsidRDefault="00C37257" w:rsidP="00C372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257">
              <w:rPr>
                <w:rFonts w:ascii="Times New Roman" w:hAnsi="Times New Roman" w:cs="Times New Roman"/>
                <w:sz w:val="24"/>
                <w:szCs w:val="24"/>
              </w:rPr>
              <w:t xml:space="preserve">Ст. науч. </w:t>
            </w:r>
            <w:proofErr w:type="spellStart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>сотр</w:t>
            </w:r>
            <w:proofErr w:type="spellEnd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7257" w:rsidRPr="00C37257" w:rsidRDefault="00C37257" w:rsidP="00C372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257">
              <w:rPr>
                <w:rFonts w:ascii="Times New Roman" w:hAnsi="Times New Roman" w:cs="Times New Roman"/>
                <w:sz w:val="24"/>
                <w:szCs w:val="24"/>
              </w:rPr>
              <w:t xml:space="preserve">канд. </w:t>
            </w:r>
            <w:proofErr w:type="spellStart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proofErr w:type="spellEnd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>. наук</w:t>
            </w:r>
          </w:p>
        </w:tc>
        <w:tc>
          <w:tcPr>
            <w:tcW w:w="2693" w:type="dxa"/>
          </w:tcPr>
          <w:p w:rsidR="00C37257" w:rsidRPr="00C37257" w:rsidRDefault="00C37257" w:rsidP="00C37257">
            <w:pPr>
              <w:widowControl w:val="0"/>
              <w:tabs>
                <w:tab w:val="left" w:pos="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257">
              <w:rPr>
                <w:rFonts w:ascii="Times New Roman" w:hAnsi="Times New Roman" w:cs="Times New Roman"/>
                <w:sz w:val="24"/>
                <w:szCs w:val="24"/>
              </w:rPr>
              <w:t xml:space="preserve">К.М. </w:t>
            </w:r>
            <w:proofErr w:type="spellStart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>Шыныбаев</w:t>
            </w:r>
            <w:proofErr w:type="spellEnd"/>
          </w:p>
          <w:p w:rsidR="00C37257" w:rsidRPr="00C37257" w:rsidRDefault="00C37257" w:rsidP="00C37257">
            <w:pPr>
              <w:widowControl w:val="0"/>
              <w:tabs>
                <w:tab w:val="left" w:pos="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257" w:rsidRPr="00C37257" w:rsidTr="00387BF7">
        <w:tc>
          <w:tcPr>
            <w:tcW w:w="7054" w:type="dxa"/>
          </w:tcPr>
          <w:p w:rsidR="00C37257" w:rsidRPr="00C37257" w:rsidRDefault="00C37257" w:rsidP="00C372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257">
              <w:rPr>
                <w:rFonts w:ascii="Times New Roman" w:hAnsi="Times New Roman" w:cs="Times New Roman"/>
                <w:sz w:val="24"/>
                <w:szCs w:val="24"/>
              </w:rPr>
              <w:t xml:space="preserve">Ст. науч. </w:t>
            </w:r>
            <w:proofErr w:type="spellStart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>сотр</w:t>
            </w:r>
            <w:proofErr w:type="spellEnd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C37257" w:rsidRPr="00C37257" w:rsidRDefault="00C37257" w:rsidP="00C372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257">
              <w:rPr>
                <w:rFonts w:ascii="Times New Roman" w:hAnsi="Times New Roman" w:cs="Times New Roman"/>
                <w:sz w:val="24"/>
                <w:szCs w:val="24"/>
              </w:rPr>
              <w:t xml:space="preserve">канд. </w:t>
            </w:r>
            <w:proofErr w:type="spellStart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proofErr w:type="spellEnd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>. наук</w:t>
            </w:r>
          </w:p>
        </w:tc>
        <w:tc>
          <w:tcPr>
            <w:tcW w:w="2693" w:type="dxa"/>
          </w:tcPr>
          <w:p w:rsidR="00C37257" w:rsidRPr="00C37257" w:rsidRDefault="00C37257" w:rsidP="00C37257">
            <w:pPr>
              <w:widowControl w:val="0"/>
              <w:tabs>
                <w:tab w:val="left" w:pos="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257">
              <w:rPr>
                <w:rFonts w:ascii="Times New Roman" w:hAnsi="Times New Roman" w:cs="Times New Roman"/>
                <w:sz w:val="24"/>
                <w:szCs w:val="24"/>
              </w:rPr>
              <w:t xml:space="preserve">М.К. </w:t>
            </w:r>
            <w:proofErr w:type="spellStart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>Тайтубаев</w:t>
            </w:r>
            <w:proofErr w:type="spellEnd"/>
          </w:p>
          <w:p w:rsidR="00C37257" w:rsidRPr="00C37257" w:rsidRDefault="00C37257" w:rsidP="00C37257">
            <w:pPr>
              <w:widowControl w:val="0"/>
              <w:tabs>
                <w:tab w:val="left" w:pos="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257" w:rsidRPr="00C37257" w:rsidTr="00387BF7">
        <w:tc>
          <w:tcPr>
            <w:tcW w:w="7054" w:type="dxa"/>
          </w:tcPr>
          <w:p w:rsidR="00C37257" w:rsidRPr="00C37257" w:rsidRDefault="00C37257" w:rsidP="00C37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257">
              <w:rPr>
                <w:rFonts w:ascii="Times New Roman" w:hAnsi="Times New Roman" w:cs="Times New Roman"/>
                <w:sz w:val="24"/>
                <w:szCs w:val="24"/>
              </w:rPr>
              <w:t xml:space="preserve">Ст. науч. </w:t>
            </w:r>
            <w:proofErr w:type="spellStart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>сотр</w:t>
            </w:r>
            <w:proofErr w:type="spellEnd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C37257" w:rsidRPr="00C37257" w:rsidRDefault="00C37257" w:rsidP="00C37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257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693" w:type="dxa"/>
          </w:tcPr>
          <w:p w:rsidR="00C37257" w:rsidRPr="00C37257" w:rsidRDefault="00C37257" w:rsidP="00C37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257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>Баккожаев</w:t>
            </w:r>
            <w:proofErr w:type="spellEnd"/>
          </w:p>
          <w:p w:rsidR="00C37257" w:rsidRPr="00C37257" w:rsidRDefault="00C37257" w:rsidP="00C37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257" w:rsidRPr="00C37257" w:rsidTr="00387BF7">
        <w:tc>
          <w:tcPr>
            <w:tcW w:w="7054" w:type="dxa"/>
          </w:tcPr>
          <w:p w:rsidR="00C37257" w:rsidRPr="00C37257" w:rsidRDefault="00C37257" w:rsidP="00C37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257">
              <w:rPr>
                <w:rFonts w:ascii="Times New Roman" w:hAnsi="Times New Roman" w:cs="Times New Roman"/>
                <w:sz w:val="24"/>
                <w:szCs w:val="24"/>
              </w:rPr>
              <w:t xml:space="preserve">Науч. </w:t>
            </w:r>
            <w:proofErr w:type="spellStart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>сотр</w:t>
            </w:r>
            <w:proofErr w:type="spellEnd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C37257" w:rsidRPr="00C37257" w:rsidRDefault="00C37257" w:rsidP="00C372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257">
              <w:rPr>
                <w:rFonts w:ascii="Times New Roman" w:hAnsi="Times New Roman" w:cs="Times New Roman"/>
                <w:sz w:val="24"/>
                <w:szCs w:val="24"/>
              </w:rPr>
              <w:t xml:space="preserve">магистр </w:t>
            </w:r>
            <w:proofErr w:type="spellStart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proofErr w:type="spellEnd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>. наук</w:t>
            </w:r>
          </w:p>
        </w:tc>
        <w:tc>
          <w:tcPr>
            <w:tcW w:w="2693" w:type="dxa"/>
          </w:tcPr>
          <w:p w:rsidR="00C37257" w:rsidRPr="00C37257" w:rsidRDefault="00C37257" w:rsidP="00C37257">
            <w:pPr>
              <w:widowControl w:val="0"/>
              <w:tabs>
                <w:tab w:val="left" w:pos="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257">
              <w:rPr>
                <w:rFonts w:ascii="Times New Roman" w:hAnsi="Times New Roman" w:cs="Times New Roman"/>
                <w:sz w:val="24"/>
                <w:szCs w:val="24"/>
              </w:rPr>
              <w:t>М. Юсупов</w:t>
            </w:r>
          </w:p>
          <w:p w:rsidR="00C37257" w:rsidRPr="00C37257" w:rsidRDefault="00C37257" w:rsidP="00C37257">
            <w:pPr>
              <w:widowControl w:val="0"/>
              <w:tabs>
                <w:tab w:val="left" w:pos="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257" w:rsidRPr="00C37257" w:rsidTr="00387BF7">
        <w:tc>
          <w:tcPr>
            <w:tcW w:w="7054" w:type="dxa"/>
          </w:tcPr>
          <w:p w:rsidR="00C37257" w:rsidRPr="00C37257" w:rsidRDefault="00C37257" w:rsidP="00C37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257">
              <w:rPr>
                <w:rFonts w:ascii="Times New Roman" w:hAnsi="Times New Roman" w:cs="Times New Roman"/>
                <w:sz w:val="24"/>
                <w:szCs w:val="24"/>
              </w:rPr>
              <w:t xml:space="preserve">Науч. </w:t>
            </w:r>
            <w:proofErr w:type="spellStart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>сотр</w:t>
            </w:r>
            <w:proofErr w:type="spellEnd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C37257" w:rsidRPr="00C37257" w:rsidRDefault="00C37257" w:rsidP="00430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257">
              <w:rPr>
                <w:rFonts w:ascii="Times New Roman" w:hAnsi="Times New Roman" w:cs="Times New Roman"/>
                <w:sz w:val="24"/>
                <w:szCs w:val="24"/>
              </w:rPr>
              <w:t xml:space="preserve">докторант </w:t>
            </w:r>
            <w:r w:rsidRPr="00C37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PhD</w:t>
            </w:r>
          </w:p>
        </w:tc>
        <w:tc>
          <w:tcPr>
            <w:tcW w:w="2693" w:type="dxa"/>
          </w:tcPr>
          <w:p w:rsidR="00C37257" w:rsidRPr="00C37257" w:rsidRDefault="00C37257" w:rsidP="00C37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257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>Байкара</w:t>
            </w:r>
            <w:proofErr w:type="spellEnd"/>
          </w:p>
          <w:p w:rsidR="00C37257" w:rsidRPr="00C37257" w:rsidRDefault="00C37257" w:rsidP="00C37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257" w:rsidRPr="00C37257" w:rsidTr="00387BF7">
        <w:tc>
          <w:tcPr>
            <w:tcW w:w="7054" w:type="dxa"/>
          </w:tcPr>
          <w:p w:rsidR="00C37257" w:rsidRPr="00C37257" w:rsidRDefault="00C37257" w:rsidP="00C37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257">
              <w:rPr>
                <w:rFonts w:ascii="Times New Roman" w:hAnsi="Times New Roman" w:cs="Times New Roman"/>
                <w:sz w:val="24"/>
                <w:szCs w:val="24"/>
              </w:rPr>
              <w:t xml:space="preserve">Науч. </w:t>
            </w:r>
            <w:proofErr w:type="spellStart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>сотр</w:t>
            </w:r>
            <w:proofErr w:type="spellEnd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C37257" w:rsidRPr="00C37257" w:rsidRDefault="00C37257" w:rsidP="00430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257">
              <w:rPr>
                <w:rFonts w:ascii="Times New Roman" w:hAnsi="Times New Roman" w:cs="Times New Roman"/>
                <w:sz w:val="24"/>
                <w:szCs w:val="24"/>
              </w:rPr>
              <w:t xml:space="preserve">докторант </w:t>
            </w:r>
            <w:r w:rsidRPr="00C37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PhD</w:t>
            </w:r>
          </w:p>
        </w:tc>
        <w:tc>
          <w:tcPr>
            <w:tcW w:w="2693" w:type="dxa"/>
          </w:tcPr>
          <w:p w:rsidR="00C37257" w:rsidRPr="00C37257" w:rsidRDefault="00C37257" w:rsidP="00430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257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>Ахметжанова</w:t>
            </w:r>
            <w:proofErr w:type="spellEnd"/>
          </w:p>
        </w:tc>
      </w:tr>
      <w:tr w:rsidR="00C37257" w:rsidRPr="00C37257" w:rsidTr="00387BF7">
        <w:tc>
          <w:tcPr>
            <w:tcW w:w="7054" w:type="dxa"/>
          </w:tcPr>
          <w:p w:rsidR="00C37257" w:rsidRPr="00C37257" w:rsidRDefault="00C37257" w:rsidP="00C37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257">
              <w:rPr>
                <w:rFonts w:ascii="Times New Roman" w:hAnsi="Times New Roman" w:cs="Times New Roman"/>
                <w:sz w:val="24"/>
                <w:szCs w:val="24"/>
              </w:rPr>
              <w:t xml:space="preserve">Науч. </w:t>
            </w:r>
            <w:proofErr w:type="spellStart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>сотр</w:t>
            </w:r>
            <w:proofErr w:type="spellEnd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C37257" w:rsidRPr="00C37257" w:rsidRDefault="00C37257" w:rsidP="00430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257"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proofErr w:type="spellStart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>Нуркиянов</w:t>
            </w:r>
            <w:proofErr w:type="spellEnd"/>
          </w:p>
        </w:tc>
      </w:tr>
      <w:tr w:rsidR="00C37257" w:rsidRPr="00C37257" w:rsidTr="00387BF7">
        <w:tc>
          <w:tcPr>
            <w:tcW w:w="7054" w:type="dxa"/>
          </w:tcPr>
          <w:p w:rsidR="00C37257" w:rsidRPr="00C37257" w:rsidRDefault="00C37257" w:rsidP="00C372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257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 xml:space="preserve">ауч. </w:t>
            </w:r>
            <w:proofErr w:type="spellStart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>сотр</w:t>
            </w:r>
            <w:proofErr w:type="spellEnd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C37257" w:rsidRPr="00C37257" w:rsidRDefault="00C37257" w:rsidP="00430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257">
              <w:rPr>
                <w:rFonts w:ascii="Times New Roman" w:hAnsi="Times New Roman" w:cs="Times New Roman"/>
                <w:sz w:val="24"/>
                <w:szCs w:val="24"/>
              </w:rPr>
              <w:t xml:space="preserve">докторант </w:t>
            </w:r>
            <w:r w:rsidRPr="00C37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PhD</w:t>
            </w:r>
          </w:p>
        </w:tc>
        <w:tc>
          <w:tcPr>
            <w:tcW w:w="2693" w:type="dxa"/>
          </w:tcPr>
          <w:p w:rsidR="00C37257" w:rsidRPr="00C37257" w:rsidRDefault="00C37257" w:rsidP="00C37257">
            <w:pPr>
              <w:widowControl w:val="0"/>
              <w:tabs>
                <w:tab w:val="left" w:pos="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57" w:rsidRPr="00C37257" w:rsidRDefault="00C37257" w:rsidP="0043054C">
            <w:pPr>
              <w:widowControl w:val="0"/>
              <w:tabs>
                <w:tab w:val="left" w:pos="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257">
              <w:rPr>
                <w:rFonts w:ascii="Times New Roman" w:hAnsi="Times New Roman" w:cs="Times New Roman"/>
                <w:sz w:val="24"/>
                <w:szCs w:val="24"/>
              </w:rPr>
              <w:t>С. Берд</w:t>
            </w:r>
            <w:r w:rsidRPr="00C372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proofErr w:type="spellStart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>ахметкызы</w:t>
            </w:r>
            <w:proofErr w:type="spellEnd"/>
          </w:p>
        </w:tc>
      </w:tr>
      <w:tr w:rsidR="00C37257" w:rsidRPr="00C37257" w:rsidTr="00387BF7">
        <w:tc>
          <w:tcPr>
            <w:tcW w:w="7054" w:type="dxa"/>
          </w:tcPr>
          <w:p w:rsidR="00C37257" w:rsidRPr="00C37257" w:rsidRDefault="00C37257" w:rsidP="00C372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257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 xml:space="preserve">ауч. </w:t>
            </w:r>
            <w:proofErr w:type="spellStart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>сотр</w:t>
            </w:r>
            <w:proofErr w:type="spellEnd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C37257" w:rsidRPr="00C37257" w:rsidRDefault="00C37257" w:rsidP="00430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257">
              <w:rPr>
                <w:rFonts w:ascii="Times New Roman" w:hAnsi="Times New Roman" w:cs="Times New Roman"/>
                <w:sz w:val="24"/>
                <w:szCs w:val="24"/>
              </w:rPr>
              <w:t xml:space="preserve">докторант </w:t>
            </w:r>
            <w:r w:rsidRPr="00C37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PhD</w:t>
            </w:r>
          </w:p>
        </w:tc>
        <w:tc>
          <w:tcPr>
            <w:tcW w:w="2693" w:type="dxa"/>
          </w:tcPr>
          <w:p w:rsidR="00C37257" w:rsidRPr="00C37257" w:rsidRDefault="00C37257" w:rsidP="00C37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257">
              <w:rPr>
                <w:rFonts w:ascii="Times New Roman" w:hAnsi="Times New Roman" w:cs="Times New Roman"/>
                <w:sz w:val="24"/>
                <w:szCs w:val="24"/>
              </w:rPr>
              <w:t xml:space="preserve">З. </w:t>
            </w:r>
            <w:proofErr w:type="spellStart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>Буенбаева</w:t>
            </w:r>
            <w:proofErr w:type="spellEnd"/>
          </w:p>
          <w:p w:rsidR="00C37257" w:rsidRPr="00C37257" w:rsidRDefault="00C37257" w:rsidP="00C37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257" w:rsidRPr="00C37257" w:rsidTr="00387BF7">
        <w:tc>
          <w:tcPr>
            <w:tcW w:w="7054" w:type="dxa"/>
          </w:tcPr>
          <w:p w:rsidR="00C37257" w:rsidRPr="00C37257" w:rsidRDefault="00C37257" w:rsidP="00C372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Мл</w:t>
            </w:r>
            <w:proofErr w:type="gramStart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 xml:space="preserve">ауч. </w:t>
            </w:r>
            <w:proofErr w:type="spellStart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>сотр</w:t>
            </w:r>
            <w:proofErr w:type="spellEnd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C37257" w:rsidRPr="00C37257" w:rsidRDefault="00C37257" w:rsidP="00C372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257">
              <w:rPr>
                <w:rFonts w:ascii="Times New Roman" w:hAnsi="Times New Roman" w:cs="Times New Roman"/>
                <w:sz w:val="24"/>
                <w:szCs w:val="24"/>
              </w:rPr>
              <w:t xml:space="preserve">магистр </w:t>
            </w:r>
            <w:proofErr w:type="spellStart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proofErr w:type="spellEnd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>. наук</w:t>
            </w:r>
          </w:p>
        </w:tc>
        <w:tc>
          <w:tcPr>
            <w:tcW w:w="2693" w:type="dxa"/>
          </w:tcPr>
          <w:p w:rsidR="00C37257" w:rsidRPr="00C37257" w:rsidRDefault="00C37257" w:rsidP="00C37257">
            <w:pPr>
              <w:widowControl w:val="0"/>
              <w:tabs>
                <w:tab w:val="left" w:pos="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257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>Керимбаева</w:t>
            </w:r>
            <w:proofErr w:type="spellEnd"/>
          </w:p>
          <w:p w:rsidR="00C37257" w:rsidRPr="00C37257" w:rsidRDefault="00C37257" w:rsidP="00C37257">
            <w:pPr>
              <w:widowControl w:val="0"/>
              <w:tabs>
                <w:tab w:val="left" w:pos="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257" w:rsidRPr="00C37257" w:rsidTr="00387BF7">
        <w:tc>
          <w:tcPr>
            <w:tcW w:w="7054" w:type="dxa"/>
            <w:hideMark/>
          </w:tcPr>
          <w:p w:rsidR="00C37257" w:rsidRPr="00C37257" w:rsidRDefault="00C37257" w:rsidP="00C372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257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 xml:space="preserve">ауч. </w:t>
            </w:r>
            <w:proofErr w:type="spellStart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>сотр</w:t>
            </w:r>
            <w:proofErr w:type="spellEnd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C37257" w:rsidRPr="00C37257" w:rsidRDefault="00C37257" w:rsidP="00C372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257">
              <w:rPr>
                <w:rFonts w:ascii="Times New Roman" w:hAnsi="Times New Roman" w:cs="Times New Roman"/>
                <w:sz w:val="24"/>
                <w:szCs w:val="24"/>
              </w:rPr>
              <w:t xml:space="preserve">магистр </w:t>
            </w:r>
            <w:proofErr w:type="spellStart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proofErr w:type="gramStart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>аук</w:t>
            </w:r>
            <w:proofErr w:type="spellEnd"/>
          </w:p>
        </w:tc>
        <w:tc>
          <w:tcPr>
            <w:tcW w:w="2693" w:type="dxa"/>
          </w:tcPr>
          <w:p w:rsidR="00C37257" w:rsidRPr="00C37257" w:rsidRDefault="00C37257" w:rsidP="00C37257">
            <w:pPr>
              <w:widowControl w:val="0"/>
              <w:tabs>
                <w:tab w:val="left" w:pos="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257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>Туркеев</w:t>
            </w:r>
            <w:proofErr w:type="spellEnd"/>
          </w:p>
          <w:p w:rsidR="00C37257" w:rsidRPr="00C37257" w:rsidRDefault="00C37257" w:rsidP="00C37257">
            <w:pPr>
              <w:widowControl w:val="0"/>
              <w:tabs>
                <w:tab w:val="left" w:pos="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257" w:rsidRPr="00C37257" w:rsidTr="00387BF7">
        <w:tc>
          <w:tcPr>
            <w:tcW w:w="7054" w:type="dxa"/>
            <w:hideMark/>
          </w:tcPr>
          <w:p w:rsidR="00C37257" w:rsidRPr="00C37257" w:rsidRDefault="00C37257" w:rsidP="00C372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257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 xml:space="preserve">ауч. </w:t>
            </w:r>
            <w:proofErr w:type="spellStart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>сотр</w:t>
            </w:r>
            <w:proofErr w:type="spellEnd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C37257" w:rsidRPr="00C37257" w:rsidRDefault="00C37257" w:rsidP="00C372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7257">
              <w:rPr>
                <w:rFonts w:ascii="Times New Roman" w:hAnsi="Times New Roman" w:cs="Times New Roman"/>
                <w:sz w:val="24"/>
                <w:szCs w:val="24"/>
              </w:rPr>
              <w:t xml:space="preserve">магистр </w:t>
            </w:r>
            <w:proofErr w:type="spellStart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proofErr w:type="gramStart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>аук</w:t>
            </w:r>
            <w:proofErr w:type="spellEnd"/>
          </w:p>
        </w:tc>
        <w:tc>
          <w:tcPr>
            <w:tcW w:w="2693" w:type="dxa"/>
          </w:tcPr>
          <w:p w:rsidR="00C37257" w:rsidRPr="00C37257" w:rsidRDefault="00C37257" w:rsidP="00C37257">
            <w:pPr>
              <w:widowControl w:val="0"/>
              <w:tabs>
                <w:tab w:val="left" w:pos="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257"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>Омарбек</w:t>
            </w:r>
            <w:proofErr w:type="spellEnd"/>
          </w:p>
          <w:p w:rsidR="00C37257" w:rsidRPr="00C37257" w:rsidRDefault="00C37257" w:rsidP="00C37257">
            <w:pPr>
              <w:widowControl w:val="0"/>
              <w:tabs>
                <w:tab w:val="left" w:pos="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257" w:rsidRPr="00C37257" w:rsidTr="00387BF7">
        <w:tc>
          <w:tcPr>
            <w:tcW w:w="7054" w:type="dxa"/>
            <w:hideMark/>
          </w:tcPr>
          <w:p w:rsidR="00C37257" w:rsidRPr="00C37257" w:rsidRDefault="00C37257" w:rsidP="00C372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257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 xml:space="preserve">ауч. </w:t>
            </w:r>
            <w:proofErr w:type="spellStart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>сотр</w:t>
            </w:r>
            <w:proofErr w:type="spellEnd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C37257" w:rsidRPr="00C37257" w:rsidRDefault="00C37257" w:rsidP="00C372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257">
              <w:rPr>
                <w:rFonts w:ascii="Times New Roman" w:hAnsi="Times New Roman" w:cs="Times New Roman"/>
                <w:sz w:val="24"/>
                <w:szCs w:val="24"/>
              </w:rPr>
              <w:t xml:space="preserve">магистр </w:t>
            </w:r>
            <w:proofErr w:type="spellStart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proofErr w:type="gramStart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>аук</w:t>
            </w:r>
            <w:proofErr w:type="spellEnd"/>
          </w:p>
        </w:tc>
        <w:tc>
          <w:tcPr>
            <w:tcW w:w="2693" w:type="dxa"/>
          </w:tcPr>
          <w:p w:rsidR="00C37257" w:rsidRPr="00C37257" w:rsidRDefault="00C37257" w:rsidP="00C37257">
            <w:pPr>
              <w:widowControl w:val="0"/>
              <w:tabs>
                <w:tab w:val="left" w:pos="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257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>Тулепов</w:t>
            </w:r>
            <w:proofErr w:type="spellEnd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7257" w:rsidRPr="00C37257" w:rsidRDefault="00C37257" w:rsidP="00C37257">
            <w:pPr>
              <w:widowControl w:val="0"/>
              <w:tabs>
                <w:tab w:val="left" w:pos="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257" w:rsidRPr="00C37257" w:rsidTr="00387BF7">
        <w:tc>
          <w:tcPr>
            <w:tcW w:w="7054" w:type="dxa"/>
            <w:hideMark/>
          </w:tcPr>
          <w:p w:rsidR="00C37257" w:rsidRPr="00C37257" w:rsidRDefault="00C37257" w:rsidP="00C372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257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 xml:space="preserve">ауч. </w:t>
            </w:r>
            <w:proofErr w:type="spellStart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>сотр</w:t>
            </w:r>
            <w:proofErr w:type="spellEnd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C37257" w:rsidRPr="00C37257" w:rsidRDefault="00C37257" w:rsidP="00C372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257">
              <w:rPr>
                <w:rFonts w:ascii="Times New Roman" w:hAnsi="Times New Roman" w:cs="Times New Roman"/>
                <w:sz w:val="24"/>
                <w:szCs w:val="24"/>
              </w:rPr>
              <w:t xml:space="preserve">магистр </w:t>
            </w:r>
            <w:proofErr w:type="spellStart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proofErr w:type="gramStart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>аук</w:t>
            </w:r>
            <w:proofErr w:type="spellEnd"/>
          </w:p>
        </w:tc>
        <w:tc>
          <w:tcPr>
            <w:tcW w:w="2693" w:type="dxa"/>
          </w:tcPr>
          <w:p w:rsidR="00C37257" w:rsidRPr="00C37257" w:rsidRDefault="00C37257" w:rsidP="00C37257">
            <w:pPr>
              <w:widowControl w:val="0"/>
              <w:tabs>
                <w:tab w:val="left" w:pos="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25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>Каймолдина</w:t>
            </w:r>
            <w:proofErr w:type="spellEnd"/>
          </w:p>
          <w:p w:rsidR="00C37257" w:rsidRPr="00C37257" w:rsidRDefault="00C37257" w:rsidP="0043054C">
            <w:pPr>
              <w:widowControl w:val="0"/>
              <w:tabs>
                <w:tab w:val="left" w:pos="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257" w:rsidRPr="00C37257" w:rsidTr="00387BF7">
        <w:tc>
          <w:tcPr>
            <w:tcW w:w="7054" w:type="dxa"/>
            <w:hideMark/>
          </w:tcPr>
          <w:p w:rsidR="00C37257" w:rsidRPr="00C37257" w:rsidRDefault="00C37257" w:rsidP="00C372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257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 xml:space="preserve">ауч. </w:t>
            </w:r>
            <w:proofErr w:type="spellStart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>сотр</w:t>
            </w:r>
            <w:proofErr w:type="spellEnd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C37257" w:rsidRPr="00C37257" w:rsidRDefault="00C37257" w:rsidP="00C372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257">
              <w:rPr>
                <w:rFonts w:ascii="Times New Roman" w:hAnsi="Times New Roman" w:cs="Times New Roman"/>
                <w:sz w:val="24"/>
                <w:szCs w:val="24"/>
              </w:rPr>
              <w:t xml:space="preserve">магистр </w:t>
            </w:r>
            <w:proofErr w:type="spellStart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proofErr w:type="gramStart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>аук</w:t>
            </w:r>
            <w:proofErr w:type="spellEnd"/>
          </w:p>
        </w:tc>
        <w:tc>
          <w:tcPr>
            <w:tcW w:w="2693" w:type="dxa"/>
          </w:tcPr>
          <w:p w:rsidR="00C37257" w:rsidRPr="00C37257" w:rsidRDefault="00C37257" w:rsidP="00C37257">
            <w:pPr>
              <w:widowControl w:val="0"/>
              <w:tabs>
                <w:tab w:val="left" w:pos="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257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>Шакибаев</w:t>
            </w:r>
            <w:proofErr w:type="spellEnd"/>
          </w:p>
          <w:p w:rsidR="00C37257" w:rsidRPr="00C37257" w:rsidRDefault="00C37257" w:rsidP="00C37257">
            <w:pPr>
              <w:widowControl w:val="0"/>
              <w:tabs>
                <w:tab w:val="left" w:pos="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257" w:rsidRPr="00C37257" w:rsidTr="00387BF7">
        <w:tc>
          <w:tcPr>
            <w:tcW w:w="7054" w:type="dxa"/>
            <w:hideMark/>
          </w:tcPr>
          <w:p w:rsidR="00C37257" w:rsidRPr="00C37257" w:rsidRDefault="00C37257" w:rsidP="00C372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257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 xml:space="preserve">ауч. </w:t>
            </w:r>
            <w:proofErr w:type="spellStart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>сотр</w:t>
            </w:r>
            <w:proofErr w:type="spellEnd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C37257" w:rsidRPr="00C37257" w:rsidRDefault="00C37257" w:rsidP="00C372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257">
              <w:rPr>
                <w:rFonts w:ascii="Times New Roman" w:hAnsi="Times New Roman" w:cs="Times New Roman"/>
                <w:sz w:val="24"/>
                <w:szCs w:val="24"/>
              </w:rPr>
              <w:t xml:space="preserve">магистр </w:t>
            </w:r>
            <w:proofErr w:type="spellStart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proofErr w:type="gramStart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>аук</w:t>
            </w:r>
            <w:proofErr w:type="spellEnd"/>
          </w:p>
        </w:tc>
        <w:tc>
          <w:tcPr>
            <w:tcW w:w="2693" w:type="dxa"/>
          </w:tcPr>
          <w:p w:rsidR="00C37257" w:rsidRPr="00C37257" w:rsidRDefault="00C37257" w:rsidP="00C37257">
            <w:pPr>
              <w:widowControl w:val="0"/>
              <w:tabs>
                <w:tab w:val="left" w:pos="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257"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>Озбекбай</w:t>
            </w:r>
            <w:proofErr w:type="spellEnd"/>
          </w:p>
          <w:p w:rsidR="00C37257" w:rsidRPr="00C37257" w:rsidRDefault="00C37257" w:rsidP="00C37257">
            <w:pPr>
              <w:widowControl w:val="0"/>
              <w:tabs>
                <w:tab w:val="left" w:pos="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257" w:rsidRPr="00C37257" w:rsidTr="00387BF7">
        <w:tc>
          <w:tcPr>
            <w:tcW w:w="7054" w:type="dxa"/>
          </w:tcPr>
          <w:p w:rsidR="00C37257" w:rsidRPr="00C37257" w:rsidRDefault="00C37257" w:rsidP="00C372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257">
              <w:rPr>
                <w:rFonts w:ascii="Times New Roman" w:hAnsi="Times New Roman" w:cs="Times New Roman"/>
                <w:sz w:val="24"/>
                <w:szCs w:val="24"/>
              </w:rPr>
              <w:t>Ст. лаборант,</w:t>
            </w:r>
          </w:p>
          <w:p w:rsidR="00C37257" w:rsidRPr="00C37257" w:rsidRDefault="00C37257" w:rsidP="00C372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257">
              <w:rPr>
                <w:rFonts w:ascii="Times New Roman" w:hAnsi="Times New Roman" w:cs="Times New Roman"/>
                <w:sz w:val="24"/>
                <w:szCs w:val="24"/>
              </w:rPr>
              <w:t xml:space="preserve">магистр </w:t>
            </w:r>
            <w:proofErr w:type="spellStart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proofErr w:type="gramStart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>аук</w:t>
            </w:r>
            <w:proofErr w:type="spellEnd"/>
          </w:p>
        </w:tc>
        <w:tc>
          <w:tcPr>
            <w:tcW w:w="2693" w:type="dxa"/>
          </w:tcPr>
          <w:p w:rsidR="00C37257" w:rsidRPr="00C37257" w:rsidRDefault="00C37257" w:rsidP="00C37257">
            <w:pPr>
              <w:widowControl w:val="0"/>
              <w:tabs>
                <w:tab w:val="left" w:pos="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А.Р. </w:t>
            </w:r>
            <w:proofErr w:type="spellStart"/>
            <w:r w:rsidRPr="00C37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Розямов</w:t>
            </w:r>
            <w:proofErr w:type="spellEnd"/>
            <w:r w:rsidRPr="00C37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37257" w:rsidRPr="00C37257" w:rsidRDefault="00C37257" w:rsidP="00C37257">
            <w:pPr>
              <w:widowControl w:val="0"/>
              <w:tabs>
                <w:tab w:val="left" w:pos="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257" w:rsidRPr="00C37257" w:rsidTr="00387BF7">
        <w:tc>
          <w:tcPr>
            <w:tcW w:w="7054" w:type="dxa"/>
          </w:tcPr>
          <w:p w:rsidR="00C37257" w:rsidRPr="00C37257" w:rsidRDefault="00C37257" w:rsidP="00C372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257">
              <w:rPr>
                <w:rFonts w:ascii="Times New Roman" w:hAnsi="Times New Roman" w:cs="Times New Roman"/>
                <w:sz w:val="24"/>
                <w:szCs w:val="24"/>
              </w:rPr>
              <w:t>Ст. лаборант,</w:t>
            </w:r>
          </w:p>
          <w:p w:rsidR="00C37257" w:rsidRPr="00C37257" w:rsidRDefault="00C37257" w:rsidP="00C372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257">
              <w:rPr>
                <w:rFonts w:ascii="Times New Roman" w:hAnsi="Times New Roman" w:cs="Times New Roman"/>
                <w:sz w:val="24"/>
                <w:szCs w:val="24"/>
              </w:rPr>
              <w:t xml:space="preserve">магистр </w:t>
            </w:r>
            <w:proofErr w:type="spellStart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proofErr w:type="gramStart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>аук</w:t>
            </w:r>
            <w:proofErr w:type="spellEnd"/>
          </w:p>
        </w:tc>
        <w:tc>
          <w:tcPr>
            <w:tcW w:w="2693" w:type="dxa"/>
          </w:tcPr>
          <w:p w:rsidR="00C37257" w:rsidRPr="00C37257" w:rsidRDefault="00C37257" w:rsidP="00C37257">
            <w:pPr>
              <w:widowControl w:val="0"/>
              <w:tabs>
                <w:tab w:val="left" w:pos="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3725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О.Н. Нурлыбаев</w:t>
            </w:r>
          </w:p>
          <w:p w:rsidR="00C37257" w:rsidRPr="00C37257" w:rsidRDefault="00C37257" w:rsidP="00C37257">
            <w:pPr>
              <w:widowControl w:val="0"/>
              <w:tabs>
                <w:tab w:val="left" w:pos="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C37257" w:rsidRPr="00C37257" w:rsidTr="00387BF7">
        <w:tc>
          <w:tcPr>
            <w:tcW w:w="7054" w:type="dxa"/>
          </w:tcPr>
          <w:p w:rsidR="00C37257" w:rsidRPr="00C37257" w:rsidRDefault="00C37257" w:rsidP="00C372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257">
              <w:rPr>
                <w:rFonts w:ascii="Times New Roman" w:hAnsi="Times New Roman" w:cs="Times New Roman"/>
                <w:sz w:val="24"/>
                <w:szCs w:val="24"/>
              </w:rPr>
              <w:t>Магистрант</w:t>
            </w:r>
          </w:p>
        </w:tc>
        <w:tc>
          <w:tcPr>
            <w:tcW w:w="2693" w:type="dxa"/>
          </w:tcPr>
          <w:p w:rsidR="00C37257" w:rsidRPr="00C37257" w:rsidRDefault="00C37257" w:rsidP="0043054C">
            <w:pPr>
              <w:widowControl w:val="0"/>
              <w:tabs>
                <w:tab w:val="left" w:pos="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725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К. Бегасыл </w:t>
            </w:r>
          </w:p>
        </w:tc>
      </w:tr>
      <w:tr w:rsidR="00C37257" w:rsidRPr="00C37257" w:rsidTr="00387BF7">
        <w:tc>
          <w:tcPr>
            <w:tcW w:w="7054" w:type="dxa"/>
          </w:tcPr>
          <w:p w:rsidR="00C37257" w:rsidRPr="00C37257" w:rsidRDefault="00C37257" w:rsidP="00C372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257">
              <w:rPr>
                <w:rFonts w:ascii="Times New Roman" w:hAnsi="Times New Roman" w:cs="Times New Roman"/>
                <w:sz w:val="24"/>
                <w:szCs w:val="24"/>
              </w:rPr>
              <w:t>Магистрант</w:t>
            </w:r>
          </w:p>
        </w:tc>
        <w:tc>
          <w:tcPr>
            <w:tcW w:w="2693" w:type="dxa"/>
          </w:tcPr>
          <w:p w:rsidR="00C37257" w:rsidRPr="00C37257" w:rsidRDefault="00C37257" w:rsidP="0043054C">
            <w:pPr>
              <w:widowControl w:val="0"/>
              <w:tabs>
                <w:tab w:val="left" w:pos="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725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Г. Мейманкулова </w:t>
            </w:r>
          </w:p>
        </w:tc>
      </w:tr>
      <w:tr w:rsidR="00C37257" w:rsidRPr="00C37257" w:rsidTr="00387BF7">
        <w:tc>
          <w:tcPr>
            <w:tcW w:w="7054" w:type="dxa"/>
          </w:tcPr>
          <w:p w:rsidR="00C37257" w:rsidRPr="00C37257" w:rsidRDefault="00C37257" w:rsidP="00C372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257">
              <w:rPr>
                <w:rFonts w:ascii="Times New Roman" w:hAnsi="Times New Roman" w:cs="Times New Roman"/>
                <w:sz w:val="24"/>
                <w:szCs w:val="24"/>
              </w:rPr>
              <w:t>Магистрант</w:t>
            </w:r>
          </w:p>
        </w:tc>
        <w:tc>
          <w:tcPr>
            <w:tcW w:w="2693" w:type="dxa"/>
          </w:tcPr>
          <w:p w:rsidR="00C37257" w:rsidRPr="00C37257" w:rsidRDefault="00C37257" w:rsidP="0043054C">
            <w:pPr>
              <w:widowControl w:val="0"/>
              <w:tabs>
                <w:tab w:val="left" w:pos="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725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С. Лесханова </w:t>
            </w:r>
          </w:p>
        </w:tc>
      </w:tr>
      <w:tr w:rsidR="00C37257" w:rsidRPr="00C37257" w:rsidTr="00387BF7">
        <w:tc>
          <w:tcPr>
            <w:tcW w:w="7054" w:type="dxa"/>
          </w:tcPr>
          <w:p w:rsidR="00C37257" w:rsidRPr="000818AA" w:rsidRDefault="00C37257" w:rsidP="00C372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8AA">
              <w:rPr>
                <w:rFonts w:ascii="Times New Roman" w:hAnsi="Times New Roman" w:cs="Times New Roman"/>
                <w:sz w:val="24"/>
                <w:szCs w:val="24"/>
              </w:rPr>
              <w:t>НАО «</w:t>
            </w:r>
            <w:proofErr w:type="spellStart"/>
            <w:r w:rsidRPr="000818AA">
              <w:rPr>
                <w:rFonts w:ascii="Times New Roman" w:hAnsi="Times New Roman" w:cs="Times New Roman"/>
                <w:sz w:val="24"/>
                <w:szCs w:val="24"/>
              </w:rPr>
              <w:t>КазНАУ</w:t>
            </w:r>
            <w:proofErr w:type="spellEnd"/>
            <w:r w:rsidRPr="000818AA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C37257" w:rsidRPr="000818AA" w:rsidRDefault="00C37257" w:rsidP="004305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18AA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 w:rsidRPr="000818A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0818AA">
              <w:rPr>
                <w:rFonts w:ascii="Times New Roman" w:hAnsi="Times New Roman" w:cs="Times New Roman"/>
                <w:sz w:val="24"/>
                <w:szCs w:val="24"/>
              </w:rPr>
              <w:t>ауч.сотр</w:t>
            </w:r>
            <w:proofErr w:type="spellEnd"/>
            <w:r w:rsidRPr="000818AA">
              <w:rPr>
                <w:rFonts w:ascii="Times New Roman" w:hAnsi="Times New Roman" w:cs="Times New Roman"/>
                <w:sz w:val="24"/>
                <w:szCs w:val="24"/>
              </w:rPr>
              <w:t xml:space="preserve">., д-р </w:t>
            </w:r>
            <w:proofErr w:type="spellStart"/>
            <w:r w:rsidRPr="000818AA"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proofErr w:type="spellEnd"/>
            <w:r w:rsidRPr="000818AA">
              <w:rPr>
                <w:rFonts w:ascii="Times New Roman" w:hAnsi="Times New Roman" w:cs="Times New Roman"/>
                <w:sz w:val="24"/>
                <w:szCs w:val="24"/>
              </w:rPr>
              <w:t>. наук, проф.</w:t>
            </w:r>
          </w:p>
        </w:tc>
        <w:tc>
          <w:tcPr>
            <w:tcW w:w="2693" w:type="dxa"/>
          </w:tcPr>
          <w:p w:rsidR="00C37257" w:rsidRPr="000818AA" w:rsidRDefault="00C37257" w:rsidP="00C37257">
            <w:pPr>
              <w:widowControl w:val="0"/>
              <w:tabs>
                <w:tab w:val="left" w:pos="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57" w:rsidRPr="000818AA" w:rsidRDefault="00C37257" w:rsidP="0043054C">
            <w:pPr>
              <w:widowControl w:val="0"/>
              <w:tabs>
                <w:tab w:val="left" w:pos="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8AA">
              <w:rPr>
                <w:rFonts w:ascii="Times New Roman" w:hAnsi="Times New Roman" w:cs="Times New Roman"/>
                <w:sz w:val="24"/>
                <w:szCs w:val="24"/>
              </w:rPr>
              <w:t xml:space="preserve">А.Р. </w:t>
            </w:r>
            <w:proofErr w:type="spellStart"/>
            <w:r w:rsidRPr="000818AA">
              <w:rPr>
                <w:rFonts w:ascii="Times New Roman" w:hAnsi="Times New Roman" w:cs="Times New Roman"/>
                <w:sz w:val="24"/>
                <w:szCs w:val="24"/>
              </w:rPr>
              <w:t>Сансызбай</w:t>
            </w:r>
            <w:proofErr w:type="spellEnd"/>
            <w:r w:rsidRPr="00081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7257" w:rsidRPr="00C37257" w:rsidTr="00387BF7">
        <w:tc>
          <w:tcPr>
            <w:tcW w:w="7054" w:type="dxa"/>
          </w:tcPr>
          <w:p w:rsidR="00C37257" w:rsidRPr="00C37257" w:rsidRDefault="00C37257" w:rsidP="00C37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72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Ст. преподаватель кафедры,</w:t>
            </w:r>
          </w:p>
          <w:p w:rsidR="00C37257" w:rsidRPr="00C37257" w:rsidRDefault="00C37257" w:rsidP="00C37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257">
              <w:rPr>
                <w:rFonts w:ascii="Times New Roman" w:hAnsi="Times New Roman" w:cs="Times New Roman"/>
                <w:sz w:val="24"/>
                <w:szCs w:val="24"/>
              </w:rPr>
              <w:t xml:space="preserve">магистр </w:t>
            </w:r>
            <w:proofErr w:type="spellStart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proofErr w:type="spellEnd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>. наук</w:t>
            </w:r>
          </w:p>
        </w:tc>
        <w:tc>
          <w:tcPr>
            <w:tcW w:w="2693" w:type="dxa"/>
          </w:tcPr>
          <w:p w:rsidR="00C37257" w:rsidRPr="00C37257" w:rsidRDefault="00C37257" w:rsidP="00C3725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372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С.С. </w:t>
            </w:r>
            <w:proofErr w:type="spellStart"/>
            <w:r w:rsidRPr="00C372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Кошкимбаев</w:t>
            </w:r>
            <w:proofErr w:type="spellEnd"/>
            <w:r w:rsidRPr="00C372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C37257" w:rsidRPr="00C37257" w:rsidRDefault="00C37257" w:rsidP="00C3725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37257" w:rsidRPr="00C37257" w:rsidTr="00387BF7">
        <w:tc>
          <w:tcPr>
            <w:tcW w:w="7054" w:type="dxa"/>
          </w:tcPr>
          <w:p w:rsidR="00C37257" w:rsidRPr="00C37257" w:rsidRDefault="00C37257" w:rsidP="00C37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72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Ст. преподаватель кафедры,</w:t>
            </w:r>
          </w:p>
          <w:p w:rsidR="00C37257" w:rsidRPr="00C37257" w:rsidRDefault="00C37257" w:rsidP="00C37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257">
              <w:rPr>
                <w:rFonts w:ascii="Times New Roman" w:hAnsi="Times New Roman" w:cs="Times New Roman"/>
                <w:sz w:val="24"/>
                <w:szCs w:val="24"/>
              </w:rPr>
              <w:t xml:space="preserve">магистр </w:t>
            </w:r>
            <w:proofErr w:type="spellStart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proofErr w:type="spellEnd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>. наук</w:t>
            </w:r>
          </w:p>
        </w:tc>
        <w:tc>
          <w:tcPr>
            <w:tcW w:w="2693" w:type="dxa"/>
          </w:tcPr>
          <w:p w:rsidR="00C37257" w:rsidRPr="00C37257" w:rsidRDefault="00C37257" w:rsidP="00C3725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C37257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Д.С. Оспангали </w:t>
            </w:r>
          </w:p>
          <w:p w:rsidR="00C37257" w:rsidRPr="00C37257" w:rsidRDefault="00C37257" w:rsidP="00C3725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</w:tr>
      <w:tr w:rsidR="00C37257" w:rsidRPr="00C37257" w:rsidTr="00387BF7">
        <w:tc>
          <w:tcPr>
            <w:tcW w:w="7054" w:type="dxa"/>
          </w:tcPr>
          <w:p w:rsidR="00C37257" w:rsidRPr="00C37257" w:rsidRDefault="00C37257" w:rsidP="00C37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72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Ст. преподаватель кафедры,</w:t>
            </w:r>
          </w:p>
          <w:p w:rsidR="00C37257" w:rsidRPr="00C37257" w:rsidRDefault="00C37257" w:rsidP="00C37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257">
              <w:rPr>
                <w:rFonts w:ascii="Times New Roman" w:hAnsi="Times New Roman" w:cs="Times New Roman"/>
                <w:sz w:val="24"/>
                <w:szCs w:val="24"/>
              </w:rPr>
              <w:t xml:space="preserve">магистр </w:t>
            </w:r>
            <w:proofErr w:type="spellStart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proofErr w:type="spellEnd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>. наук</w:t>
            </w:r>
          </w:p>
        </w:tc>
        <w:tc>
          <w:tcPr>
            <w:tcW w:w="2693" w:type="dxa"/>
          </w:tcPr>
          <w:p w:rsidR="00C37257" w:rsidRPr="00C37257" w:rsidRDefault="00C37257" w:rsidP="00C3725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C37257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С.Д. Айдарбеков</w:t>
            </w:r>
          </w:p>
          <w:p w:rsidR="00C37257" w:rsidRPr="00C37257" w:rsidRDefault="00C37257" w:rsidP="00C3725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</w:tr>
      <w:tr w:rsidR="00C37257" w:rsidRPr="00C37257" w:rsidTr="00387BF7">
        <w:tc>
          <w:tcPr>
            <w:tcW w:w="7054" w:type="dxa"/>
          </w:tcPr>
          <w:p w:rsidR="00C37257" w:rsidRPr="00C37257" w:rsidRDefault="00C37257" w:rsidP="00C37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72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Асс. кафедры,</w:t>
            </w:r>
          </w:p>
          <w:p w:rsidR="00C37257" w:rsidRPr="00C37257" w:rsidRDefault="00C37257" w:rsidP="00C37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7257">
              <w:rPr>
                <w:rFonts w:ascii="Times New Roman" w:hAnsi="Times New Roman" w:cs="Times New Roman"/>
                <w:sz w:val="24"/>
                <w:szCs w:val="24"/>
              </w:rPr>
              <w:t xml:space="preserve">магистр </w:t>
            </w:r>
            <w:proofErr w:type="spellStart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proofErr w:type="spellEnd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>. наук</w:t>
            </w:r>
          </w:p>
        </w:tc>
        <w:tc>
          <w:tcPr>
            <w:tcW w:w="2693" w:type="dxa"/>
          </w:tcPr>
          <w:p w:rsidR="00C37257" w:rsidRPr="00C37257" w:rsidRDefault="00C37257" w:rsidP="00C37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257">
              <w:rPr>
                <w:rFonts w:ascii="Times New Roman" w:hAnsi="Times New Roman" w:cs="Times New Roman"/>
                <w:sz w:val="24"/>
                <w:szCs w:val="24"/>
              </w:rPr>
              <w:t xml:space="preserve">А.Е. </w:t>
            </w:r>
            <w:proofErr w:type="spellStart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>Алтенов</w:t>
            </w:r>
            <w:proofErr w:type="spellEnd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7257" w:rsidRPr="00C37257" w:rsidRDefault="00C37257" w:rsidP="00C37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257" w:rsidRPr="00C37257" w:rsidTr="00387BF7">
        <w:tc>
          <w:tcPr>
            <w:tcW w:w="7054" w:type="dxa"/>
          </w:tcPr>
          <w:p w:rsidR="00C37257" w:rsidRPr="00C37257" w:rsidRDefault="00C37257" w:rsidP="00C37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72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Асс. кафедры,</w:t>
            </w:r>
          </w:p>
          <w:p w:rsidR="00C37257" w:rsidRPr="00C37257" w:rsidRDefault="00C37257" w:rsidP="00C37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257">
              <w:rPr>
                <w:rFonts w:ascii="Times New Roman" w:hAnsi="Times New Roman" w:cs="Times New Roman"/>
                <w:sz w:val="24"/>
                <w:szCs w:val="24"/>
              </w:rPr>
              <w:t xml:space="preserve">магистр </w:t>
            </w:r>
            <w:proofErr w:type="spellStart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proofErr w:type="spellEnd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>. наук</w:t>
            </w:r>
          </w:p>
        </w:tc>
        <w:tc>
          <w:tcPr>
            <w:tcW w:w="2693" w:type="dxa"/>
          </w:tcPr>
          <w:p w:rsidR="00C37257" w:rsidRPr="00C37257" w:rsidRDefault="00C37257" w:rsidP="00C37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257">
              <w:rPr>
                <w:rFonts w:ascii="Times New Roman" w:hAnsi="Times New Roman" w:cs="Times New Roman"/>
                <w:sz w:val="24"/>
                <w:szCs w:val="24"/>
              </w:rPr>
              <w:t xml:space="preserve">Е.Б. </w:t>
            </w:r>
            <w:proofErr w:type="spellStart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>Шаяхмет</w:t>
            </w:r>
            <w:proofErr w:type="spellEnd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7257" w:rsidRPr="00C37257" w:rsidRDefault="00C37257" w:rsidP="00C37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257" w:rsidRPr="00C37257" w:rsidTr="00387BF7">
        <w:tc>
          <w:tcPr>
            <w:tcW w:w="7054" w:type="dxa"/>
          </w:tcPr>
          <w:p w:rsidR="00C37257" w:rsidRPr="00C37257" w:rsidRDefault="00C37257" w:rsidP="00C37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72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Асс. кафедры,</w:t>
            </w:r>
          </w:p>
          <w:p w:rsidR="00C37257" w:rsidRPr="00C37257" w:rsidRDefault="00C37257" w:rsidP="00C37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257">
              <w:rPr>
                <w:rFonts w:ascii="Times New Roman" w:hAnsi="Times New Roman" w:cs="Times New Roman"/>
                <w:sz w:val="24"/>
                <w:szCs w:val="24"/>
              </w:rPr>
              <w:t xml:space="preserve">магистр </w:t>
            </w:r>
            <w:proofErr w:type="spellStart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proofErr w:type="spellEnd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>. наук</w:t>
            </w:r>
          </w:p>
        </w:tc>
        <w:tc>
          <w:tcPr>
            <w:tcW w:w="2693" w:type="dxa"/>
          </w:tcPr>
          <w:p w:rsidR="00C37257" w:rsidRPr="00C37257" w:rsidRDefault="00C37257" w:rsidP="00C3725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C37257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Р.К. Базарбаев</w:t>
            </w:r>
          </w:p>
          <w:p w:rsidR="00C37257" w:rsidRPr="00C37257" w:rsidRDefault="00C37257" w:rsidP="00C3725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</w:tr>
      <w:tr w:rsidR="00C37257" w:rsidRPr="00C37257" w:rsidTr="00387BF7">
        <w:tc>
          <w:tcPr>
            <w:tcW w:w="7054" w:type="dxa"/>
          </w:tcPr>
          <w:p w:rsidR="00C37257" w:rsidRPr="00C37257" w:rsidRDefault="00C37257" w:rsidP="00C37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72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Асс. кафедры,</w:t>
            </w:r>
          </w:p>
          <w:p w:rsidR="00C37257" w:rsidRPr="00C37257" w:rsidRDefault="00C37257" w:rsidP="00C37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257">
              <w:rPr>
                <w:rFonts w:ascii="Times New Roman" w:hAnsi="Times New Roman" w:cs="Times New Roman"/>
                <w:sz w:val="24"/>
                <w:szCs w:val="24"/>
              </w:rPr>
              <w:t xml:space="preserve">магистр </w:t>
            </w:r>
            <w:proofErr w:type="spellStart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proofErr w:type="spellEnd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>. наук</w:t>
            </w:r>
          </w:p>
        </w:tc>
        <w:tc>
          <w:tcPr>
            <w:tcW w:w="2693" w:type="dxa"/>
          </w:tcPr>
          <w:p w:rsidR="00C37257" w:rsidRPr="00C37257" w:rsidRDefault="00C37257" w:rsidP="00C3725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372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Е.Е. </w:t>
            </w:r>
            <w:proofErr w:type="spellStart"/>
            <w:r w:rsidRPr="00C372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Кулпыбай</w:t>
            </w:r>
            <w:proofErr w:type="spellEnd"/>
            <w:r w:rsidRPr="00C372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C37257" w:rsidRPr="00C37257" w:rsidRDefault="00C37257" w:rsidP="00C3725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37257" w:rsidRPr="00C37257" w:rsidTr="00387BF7">
        <w:tc>
          <w:tcPr>
            <w:tcW w:w="7054" w:type="dxa"/>
          </w:tcPr>
          <w:p w:rsidR="00C37257" w:rsidRPr="00C37257" w:rsidRDefault="00C37257" w:rsidP="00C37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72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Асс. кафедры,</w:t>
            </w:r>
          </w:p>
          <w:p w:rsidR="00C37257" w:rsidRPr="00C37257" w:rsidRDefault="00C37257" w:rsidP="00C37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257">
              <w:rPr>
                <w:rFonts w:ascii="Times New Roman" w:hAnsi="Times New Roman" w:cs="Times New Roman"/>
                <w:sz w:val="24"/>
                <w:szCs w:val="24"/>
              </w:rPr>
              <w:t xml:space="preserve">магистр </w:t>
            </w:r>
            <w:proofErr w:type="spellStart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proofErr w:type="spellEnd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>. наук</w:t>
            </w:r>
          </w:p>
        </w:tc>
        <w:tc>
          <w:tcPr>
            <w:tcW w:w="2693" w:type="dxa"/>
          </w:tcPr>
          <w:p w:rsidR="00C37257" w:rsidRPr="00C37257" w:rsidRDefault="00C37257" w:rsidP="00C3725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C37257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Н. Махамбетұлы </w:t>
            </w:r>
          </w:p>
          <w:p w:rsidR="00C37257" w:rsidRPr="00C37257" w:rsidRDefault="00C37257" w:rsidP="00C3725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</w:tr>
      <w:tr w:rsidR="00C37257" w:rsidRPr="00C37257" w:rsidTr="00387BF7">
        <w:tc>
          <w:tcPr>
            <w:tcW w:w="7054" w:type="dxa"/>
          </w:tcPr>
          <w:p w:rsidR="00C37257" w:rsidRPr="00C37257" w:rsidRDefault="00C37257" w:rsidP="00C37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72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Асс. кафедры,</w:t>
            </w:r>
          </w:p>
          <w:p w:rsidR="00C37257" w:rsidRPr="00C37257" w:rsidRDefault="00C37257" w:rsidP="00C37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257">
              <w:rPr>
                <w:rFonts w:ascii="Times New Roman" w:hAnsi="Times New Roman" w:cs="Times New Roman"/>
                <w:sz w:val="24"/>
                <w:szCs w:val="24"/>
              </w:rPr>
              <w:t xml:space="preserve">магистр </w:t>
            </w:r>
            <w:proofErr w:type="spellStart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proofErr w:type="spellEnd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>. наук</w:t>
            </w:r>
          </w:p>
        </w:tc>
        <w:tc>
          <w:tcPr>
            <w:tcW w:w="2693" w:type="dxa"/>
          </w:tcPr>
          <w:p w:rsidR="00C37257" w:rsidRPr="00C37257" w:rsidRDefault="00C37257" w:rsidP="00C3725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C37257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А</w:t>
            </w:r>
            <w:r w:rsidR="0043054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.</w:t>
            </w:r>
            <w:r w:rsidRPr="00C37257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К. Мухаметкалиев </w:t>
            </w:r>
          </w:p>
          <w:p w:rsidR="00C37257" w:rsidRPr="00C37257" w:rsidRDefault="00C37257" w:rsidP="00C3725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</w:tr>
      <w:tr w:rsidR="00C37257" w:rsidRPr="00C37257" w:rsidTr="00387BF7">
        <w:tc>
          <w:tcPr>
            <w:tcW w:w="7054" w:type="dxa"/>
          </w:tcPr>
          <w:p w:rsidR="00C37257" w:rsidRPr="00C37257" w:rsidRDefault="00C37257" w:rsidP="00C37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72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Асс. кафедры,</w:t>
            </w:r>
          </w:p>
          <w:p w:rsidR="00C37257" w:rsidRPr="00C37257" w:rsidRDefault="00C37257" w:rsidP="00C37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257">
              <w:rPr>
                <w:rFonts w:ascii="Times New Roman" w:hAnsi="Times New Roman" w:cs="Times New Roman"/>
                <w:sz w:val="24"/>
                <w:szCs w:val="24"/>
              </w:rPr>
              <w:t xml:space="preserve">магистр </w:t>
            </w:r>
            <w:proofErr w:type="spellStart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proofErr w:type="spellEnd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>. наук</w:t>
            </w:r>
          </w:p>
        </w:tc>
        <w:tc>
          <w:tcPr>
            <w:tcW w:w="2693" w:type="dxa"/>
          </w:tcPr>
          <w:p w:rsidR="00C37257" w:rsidRPr="00C37257" w:rsidRDefault="00C37257" w:rsidP="00C3725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C37257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А.Б. Абултдинова</w:t>
            </w:r>
          </w:p>
          <w:p w:rsidR="00C37257" w:rsidRPr="00C37257" w:rsidRDefault="00C37257" w:rsidP="00C3725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</w:tr>
      <w:tr w:rsidR="00C37257" w:rsidRPr="00C37257" w:rsidTr="00387BF7">
        <w:tc>
          <w:tcPr>
            <w:tcW w:w="7054" w:type="dxa"/>
          </w:tcPr>
          <w:p w:rsidR="00C37257" w:rsidRPr="00C37257" w:rsidRDefault="00C37257" w:rsidP="00C37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72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Асс. кафедры,</w:t>
            </w:r>
          </w:p>
          <w:p w:rsidR="00C37257" w:rsidRPr="00C37257" w:rsidRDefault="00C37257" w:rsidP="00C37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257">
              <w:rPr>
                <w:rFonts w:ascii="Times New Roman" w:hAnsi="Times New Roman" w:cs="Times New Roman"/>
                <w:sz w:val="24"/>
                <w:szCs w:val="24"/>
              </w:rPr>
              <w:t xml:space="preserve">магистр </w:t>
            </w:r>
            <w:proofErr w:type="spellStart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proofErr w:type="spellEnd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>. наук</w:t>
            </w:r>
          </w:p>
        </w:tc>
        <w:tc>
          <w:tcPr>
            <w:tcW w:w="2693" w:type="dxa"/>
          </w:tcPr>
          <w:p w:rsidR="00C37257" w:rsidRPr="00C37257" w:rsidRDefault="00C37257" w:rsidP="00C3725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37257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А.Н. Елкелді</w:t>
            </w:r>
          </w:p>
          <w:p w:rsidR="00C37257" w:rsidRPr="00C37257" w:rsidRDefault="00C37257" w:rsidP="00C3725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</w:tr>
      <w:tr w:rsidR="00C37257" w:rsidRPr="00C37257" w:rsidTr="00387BF7">
        <w:tc>
          <w:tcPr>
            <w:tcW w:w="7054" w:type="dxa"/>
          </w:tcPr>
          <w:p w:rsidR="00C37257" w:rsidRPr="00C37257" w:rsidRDefault="00C37257" w:rsidP="00C37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72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Асс. кафедры,</w:t>
            </w:r>
          </w:p>
          <w:p w:rsidR="00C37257" w:rsidRPr="00C37257" w:rsidRDefault="00C37257" w:rsidP="00C37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7257">
              <w:rPr>
                <w:rFonts w:ascii="Times New Roman" w:hAnsi="Times New Roman" w:cs="Times New Roman"/>
                <w:sz w:val="24"/>
                <w:szCs w:val="24"/>
              </w:rPr>
              <w:t xml:space="preserve">магистр </w:t>
            </w:r>
            <w:proofErr w:type="spellStart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proofErr w:type="spellEnd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>. наук</w:t>
            </w:r>
          </w:p>
        </w:tc>
        <w:tc>
          <w:tcPr>
            <w:tcW w:w="2693" w:type="dxa"/>
          </w:tcPr>
          <w:p w:rsidR="00C37257" w:rsidRPr="00C37257" w:rsidRDefault="00C37257" w:rsidP="00C3725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C37257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Д. Ахаева</w:t>
            </w:r>
          </w:p>
          <w:p w:rsidR="00C37257" w:rsidRPr="00C37257" w:rsidRDefault="00C37257" w:rsidP="00C3725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 w:eastAsia="ar-SA"/>
              </w:rPr>
            </w:pPr>
          </w:p>
        </w:tc>
      </w:tr>
      <w:tr w:rsidR="00C37257" w:rsidRPr="00C37257" w:rsidTr="00387BF7">
        <w:tc>
          <w:tcPr>
            <w:tcW w:w="7054" w:type="dxa"/>
          </w:tcPr>
          <w:p w:rsidR="00C37257" w:rsidRPr="00C37257" w:rsidRDefault="00C37257" w:rsidP="00C37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257">
              <w:rPr>
                <w:rFonts w:ascii="Times New Roman" w:hAnsi="Times New Roman" w:cs="Times New Roman"/>
                <w:sz w:val="24"/>
                <w:szCs w:val="24"/>
              </w:rPr>
              <w:t xml:space="preserve">Науч. </w:t>
            </w:r>
            <w:proofErr w:type="spellStart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>сотр</w:t>
            </w:r>
            <w:proofErr w:type="spellEnd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C37257" w:rsidRPr="00C37257" w:rsidRDefault="00C37257" w:rsidP="00C37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257">
              <w:rPr>
                <w:rFonts w:ascii="Times New Roman" w:hAnsi="Times New Roman" w:cs="Times New Roman"/>
                <w:sz w:val="24"/>
                <w:szCs w:val="24"/>
              </w:rPr>
              <w:t xml:space="preserve">магистр </w:t>
            </w:r>
            <w:proofErr w:type="spellStart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proofErr w:type="spellEnd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>. наук</w:t>
            </w:r>
          </w:p>
        </w:tc>
        <w:tc>
          <w:tcPr>
            <w:tcW w:w="2693" w:type="dxa"/>
          </w:tcPr>
          <w:p w:rsidR="00C37257" w:rsidRPr="00C37257" w:rsidRDefault="00C37257" w:rsidP="00C3725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C37257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М.Б. Рысбаев </w:t>
            </w:r>
          </w:p>
          <w:p w:rsidR="00C37257" w:rsidRPr="00C37257" w:rsidRDefault="00C37257" w:rsidP="004305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</w:tr>
      <w:tr w:rsidR="00C37257" w:rsidRPr="00C37257" w:rsidTr="00387BF7">
        <w:tc>
          <w:tcPr>
            <w:tcW w:w="7054" w:type="dxa"/>
          </w:tcPr>
          <w:p w:rsidR="00C37257" w:rsidRPr="00C37257" w:rsidRDefault="00C37257" w:rsidP="00C37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7257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 xml:space="preserve">ауч. </w:t>
            </w:r>
            <w:proofErr w:type="spellStart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>сотр</w:t>
            </w:r>
            <w:proofErr w:type="spellEnd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C37257" w:rsidRPr="00C37257" w:rsidRDefault="00C37257" w:rsidP="00C37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257">
              <w:rPr>
                <w:rFonts w:ascii="Times New Roman" w:hAnsi="Times New Roman" w:cs="Times New Roman"/>
                <w:sz w:val="24"/>
                <w:szCs w:val="24"/>
              </w:rPr>
              <w:t xml:space="preserve">магистр </w:t>
            </w:r>
            <w:proofErr w:type="spellStart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proofErr w:type="spellEnd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>. наук</w:t>
            </w:r>
          </w:p>
        </w:tc>
        <w:tc>
          <w:tcPr>
            <w:tcW w:w="2693" w:type="dxa"/>
          </w:tcPr>
          <w:p w:rsidR="00C37257" w:rsidRPr="00C37257" w:rsidRDefault="00C37257" w:rsidP="00C3725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  <w:p w:rsidR="00C37257" w:rsidRPr="00C37257" w:rsidRDefault="00C37257" w:rsidP="004305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C37257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А.К. Марат</w:t>
            </w:r>
          </w:p>
        </w:tc>
      </w:tr>
      <w:tr w:rsidR="00C37257" w:rsidRPr="00C37257" w:rsidTr="00387BF7">
        <w:tc>
          <w:tcPr>
            <w:tcW w:w="7054" w:type="dxa"/>
          </w:tcPr>
          <w:p w:rsidR="00C37257" w:rsidRPr="00C37257" w:rsidRDefault="00C37257" w:rsidP="00C372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257">
              <w:rPr>
                <w:rFonts w:ascii="Times New Roman" w:hAnsi="Times New Roman" w:cs="Times New Roman"/>
                <w:sz w:val="24"/>
                <w:szCs w:val="24"/>
              </w:rPr>
              <w:t>Магистрант</w:t>
            </w:r>
          </w:p>
        </w:tc>
        <w:tc>
          <w:tcPr>
            <w:tcW w:w="2693" w:type="dxa"/>
          </w:tcPr>
          <w:p w:rsidR="00C37257" w:rsidRPr="00C37257" w:rsidRDefault="00C37257" w:rsidP="0043054C">
            <w:pPr>
              <w:widowControl w:val="0"/>
              <w:tabs>
                <w:tab w:val="left" w:pos="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2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Н. Бакиров </w:t>
            </w:r>
          </w:p>
        </w:tc>
      </w:tr>
      <w:tr w:rsidR="00C37257" w:rsidRPr="00C37257" w:rsidTr="00387BF7">
        <w:tc>
          <w:tcPr>
            <w:tcW w:w="7054" w:type="dxa"/>
          </w:tcPr>
          <w:p w:rsidR="00C37257" w:rsidRPr="000818AA" w:rsidRDefault="00C37257" w:rsidP="00C372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8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РГП «НЦБ»:</w:t>
            </w:r>
          </w:p>
          <w:p w:rsidR="00C37257" w:rsidRPr="000818AA" w:rsidRDefault="00C37257" w:rsidP="000818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8AA">
              <w:rPr>
                <w:rFonts w:ascii="Times New Roman" w:hAnsi="Times New Roman" w:cs="Times New Roman"/>
                <w:sz w:val="24"/>
                <w:szCs w:val="24"/>
              </w:rPr>
              <w:t>Директор филиала,</w:t>
            </w:r>
            <w:r w:rsidR="00081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8AA">
              <w:rPr>
                <w:rFonts w:ascii="Times New Roman" w:hAnsi="Times New Roman" w:cs="Times New Roman"/>
                <w:sz w:val="24"/>
                <w:szCs w:val="24"/>
              </w:rPr>
              <w:t xml:space="preserve">д-р </w:t>
            </w:r>
            <w:proofErr w:type="spellStart"/>
            <w:r w:rsidRPr="000818AA"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proofErr w:type="spellEnd"/>
            <w:r w:rsidRPr="000818AA">
              <w:rPr>
                <w:rFonts w:ascii="Times New Roman" w:hAnsi="Times New Roman" w:cs="Times New Roman"/>
                <w:sz w:val="24"/>
                <w:szCs w:val="24"/>
              </w:rPr>
              <w:t>. наук, акад. НАЕН РК</w:t>
            </w:r>
          </w:p>
        </w:tc>
        <w:tc>
          <w:tcPr>
            <w:tcW w:w="2693" w:type="dxa"/>
          </w:tcPr>
          <w:p w:rsidR="00C37257" w:rsidRPr="000818AA" w:rsidRDefault="00C37257" w:rsidP="00C37257">
            <w:pPr>
              <w:widowControl w:val="0"/>
              <w:tabs>
                <w:tab w:val="left" w:pos="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8AA">
              <w:rPr>
                <w:rFonts w:ascii="Times New Roman" w:hAnsi="Times New Roman" w:cs="Times New Roman"/>
                <w:sz w:val="24"/>
                <w:szCs w:val="24"/>
              </w:rPr>
              <w:t xml:space="preserve">С.М. </w:t>
            </w:r>
            <w:proofErr w:type="spellStart"/>
            <w:r w:rsidRPr="000818AA">
              <w:rPr>
                <w:rFonts w:ascii="Times New Roman" w:hAnsi="Times New Roman" w:cs="Times New Roman"/>
                <w:sz w:val="24"/>
                <w:szCs w:val="24"/>
              </w:rPr>
              <w:t>Мамадалиев</w:t>
            </w:r>
            <w:proofErr w:type="spellEnd"/>
          </w:p>
          <w:p w:rsidR="00C37257" w:rsidRPr="000818AA" w:rsidRDefault="00C37257" w:rsidP="00C37257">
            <w:pPr>
              <w:widowControl w:val="0"/>
              <w:tabs>
                <w:tab w:val="left" w:pos="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257" w:rsidRPr="00C37257" w:rsidTr="00387BF7">
        <w:tc>
          <w:tcPr>
            <w:tcW w:w="7054" w:type="dxa"/>
          </w:tcPr>
          <w:p w:rsidR="00C37257" w:rsidRPr="00C37257" w:rsidRDefault="00C37257" w:rsidP="00C372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257">
              <w:rPr>
                <w:rFonts w:ascii="Times New Roman" w:hAnsi="Times New Roman" w:cs="Times New Roman"/>
                <w:sz w:val="24"/>
                <w:szCs w:val="24"/>
              </w:rPr>
              <w:t xml:space="preserve">КГУ им. </w:t>
            </w:r>
            <w:proofErr w:type="spellStart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>А.Байтурсынова</w:t>
            </w:r>
            <w:proofErr w:type="spellEnd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37257" w:rsidRPr="00C37257" w:rsidRDefault="00C37257" w:rsidP="00C372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>афедрой</w:t>
            </w:r>
            <w:proofErr w:type="spellEnd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 xml:space="preserve">, канд. </w:t>
            </w:r>
            <w:proofErr w:type="spellStart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proofErr w:type="spellEnd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>. наук</w:t>
            </w:r>
          </w:p>
        </w:tc>
        <w:tc>
          <w:tcPr>
            <w:tcW w:w="2693" w:type="dxa"/>
          </w:tcPr>
          <w:p w:rsidR="00C37257" w:rsidRPr="00C37257" w:rsidRDefault="00C37257" w:rsidP="00C37257">
            <w:pPr>
              <w:widowControl w:val="0"/>
              <w:tabs>
                <w:tab w:val="left" w:pos="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257">
              <w:rPr>
                <w:rFonts w:ascii="Times New Roman" w:hAnsi="Times New Roman" w:cs="Times New Roman"/>
                <w:sz w:val="24"/>
                <w:szCs w:val="24"/>
              </w:rPr>
              <w:t xml:space="preserve">М.Ж. </w:t>
            </w:r>
            <w:proofErr w:type="spellStart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>Аубакиров</w:t>
            </w:r>
            <w:proofErr w:type="spellEnd"/>
          </w:p>
          <w:p w:rsidR="00C37257" w:rsidRPr="00C37257" w:rsidRDefault="00C37257" w:rsidP="00C37257">
            <w:pPr>
              <w:widowControl w:val="0"/>
              <w:tabs>
                <w:tab w:val="left" w:pos="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257" w:rsidRPr="00C37257" w:rsidTr="00387BF7">
        <w:tc>
          <w:tcPr>
            <w:tcW w:w="7054" w:type="dxa"/>
          </w:tcPr>
          <w:p w:rsidR="00C37257" w:rsidRPr="00C37257" w:rsidRDefault="00C37257" w:rsidP="00C372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257">
              <w:rPr>
                <w:rFonts w:ascii="Times New Roman" w:hAnsi="Times New Roman" w:cs="Times New Roman"/>
                <w:sz w:val="24"/>
                <w:szCs w:val="24"/>
              </w:rPr>
              <w:t xml:space="preserve">РГП «ННЦОО им. </w:t>
            </w:r>
            <w:proofErr w:type="spellStart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>М.Айкимбаева</w:t>
            </w:r>
            <w:proofErr w:type="spellEnd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>» МЗ РК:</w:t>
            </w:r>
          </w:p>
          <w:p w:rsidR="00C37257" w:rsidRPr="00C37257" w:rsidRDefault="00C37257" w:rsidP="00C37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257"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gramStart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>умы</w:t>
            </w:r>
            <w:proofErr w:type="spellEnd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>канд.мед.наук</w:t>
            </w:r>
            <w:proofErr w:type="spellEnd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>асс.проф</w:t>
            </w:r>
            <w:proofErr w:type="spellEnd"/>
            <w:r w:rsidRPr="00C372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C37257" w:rsidRPr="00C37257" w:rsidRDefault="00C37257" w:rsidP="00C37257">
            <w:pPr>
              <w:widowControl w:val="0"/>
              <w:tabs>
                <w:tab w:val="left" w:pos="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257">
              <w:rPr>
                <w:rFonts w:ascii="Times New Roman" w:hAnsi="Times New Roman" w:cs="Times New Roman"/>
                <w:sz w:val="24"/>
                <w:szCs w:val="24"/>
              </w:rPr>
              <w:t>З. Абдель</w:t>
            </w:r>
          </w:p>
          <w:p w:rsidR="00C37257" w:rsidRPr="00C37257" w:rsidRDefault="00C37257" w:rsidP="00C37257">
            <w:pPr>
              <w:widowControl w:val="0"/>
              <w:tabs>
                <w:tab w:val="left" w:pos="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4B2" w:rsidRDefault="003D74B2" w:rsidP="00C3725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37257">
        <w:rPr>
          <w:rFonts w:ascii="Times New Roman" w:eastAsia="Calibri" w:hAnsi="Times New Roman" w:cs="Times New Roman"/>
          <w:b/>
          <w:sz w:val="24"/>
          <w:szCs w:val="24"/>
        </w:rPr>
        <w:t>Список публикаций за 2021 год-</w:t>
      </w:r>
    </w:p>
    <w:p w:rsidR="009F5494" w:rsidRPr="00044AC3" w:rsidRDefault="009F5494" w:rsidP="009F5494">
      <w:pPr>
        <w:pStyle w:val="a5"/>
        <w:numPr>
          <w:ilvl w:val="0"/>
          <w:numId w:val="1"/>
        </w:numPr>
        <w:spacing w:line="240" w:lineRule="auto"/>
        <w:ind w:left="0" w:firstLine="720"/>
        <w:rPr>
          <w:rFonts w:ascii="Times New Roman" w:hAnsi="Times New Roman"/>
          <w:szCs w:val="24"/>
          <w:lang w:val="en-US"/>
        </w:rPr>
      </w:pPr>
      <w:bookmarkStart w:id="0" w:name="_Hlk67997751"/>
      <w:r w:rsidRPr="00044AC3">
        <w:rPr>
          <w:rFonts w:ascii="Times New Roman" w:hAnsi="Times New Roman"/>
          <w:szCs w:val="24"/>
          <w:lang w:val="en-US"/>
        </w:rPr>
        <w:t>Lewis</w:t>
      </w:r>
      <w:r w:rsidRPr="00044AC3">
        <w:rPr>
          <w:rFonts w:ascii="Times New Roman" w:hAnsi="Times New Roman"/>
          <w:szCs w:val="24"/>
        </w:rPr>
        <w:t xml:space="preserve"> </w:t>
      </w:r>
      <w:r w:rsidRPr="00044AC3">
        <w:rPr>
          <w:rFonts w:ascii="Times New Roman" w:hAnsi="Times New Roman"/>
          <w:szCs w:val="24"/>
          <w:lang w:val="en-US"/>
        </w:rPr>
        <w:t>N</w:t>
      </w:r>
      <w:r w:rsidRPr="00044AC3">
        <w:rPr>
          <w:rFonts w:ascii="Times New Roman" w:hAnsi="Times New Roman"/>
          <w:szCs w:val="24"/>
        </w:rPr>
        <w:t>.</w:t>
      </w:r>
      <w:r w:rsidRPr="00044AC3">
        <w:rPr>
          <w:rFonts w:ascii="Times New Roman" w:hAnsi="Times New Roman"/>
          <w:szCs w:val="24"/>
          <w:lang w:val="en-US"/>
        </w:rPr>
        <w:t>S</w:t>
      </w:r>
      <w:r w:rsidRPr="00044AC3">
        <w:rPr>
          <w:rFonts w:ascii="Times New Roman" w:hAnsi="Times New Roman"/>
          <w:szCs w:val="24"/>
        </w:rPr>
        <w:t xml:space="preserve">., </w:t>
      </w:r>
      <w:proofErr w:type="spellStart"/>
      <w:r w:rsidRPr="00044AC3">
        <w:rPr>
          <w:rFonts w:ascii="Times New Roman" w:hAnsi="Times New Roman"/>
          <w:szCs w:val="24"/>
          <w:lang w:val="en-US"/>
        </w:rPr>
        <w:t>Banyard</w:t>
      </w:r>
      <w:proofErr w:type="spellEnd"/>
      <w:r w:rsidRPr="00044AC3">
        <w:rPr>
          <w:rFonts w:ascii="Times New Roman" w:hAnsi="Times New Roman"/>
          <w:szCs w:val="24"/>
        </w:rPr>
        <w:t xml:space="preserve"> </w:t>
      </w:r>
      <w:r w:rsidRPr="00044AC3">
        <w:rPr>
          <w:rFonts w:ascii="Times New Roman" w:hAnsi="Times New Roman"/>
          <w:szCs w:val="24"/>
          <w:lang w:val="en-US"/>
        </w:rPr>
        <w:t>A</w:t>
      </w:r>
      <w:r w:rsidRPr="00044AC3">
        <w:rPr>
          <w:rFonts w:ascii="Times New Roman" w:hAnsi="Times New Roman"/>
          <w:szCs w:val="24"/>
        </w:rPr>
        <w:t>.</w:t>
      </w:r>
      <w:r w:rsidRPr="00044AC3">
        <w:rPr>
          <w:rFonts w:ascii="Times New Roman" w:hAnsi="Times New Roman"/>
          <w:szCs w:val="24"/>
          <w:lang w:val="en-US"/>
        </w:rPr>
        <w:t>C</w:t>
      </w:r>
      <w:r w:rsidRPr="00044AC3">
        <w:rPr>
          <w:rFonts w:ascii="Times New Roman" w:hAnsi="Times New Roman"/>
          <w:szCs w:val="24"/>
        </w:rPr>
        <w:t xml:space="preserve">., </w:t>
      </w:r>
      <w:proofErr w:type="spellStart"/>
      <w:r w:rsidRPr="00044AC3">
        <w:rPr>
          <w:rFonts w:ascii="Times New Roman" w:hAnsi="Times New Roman"/>
          <w:szCs w:val="24"/>
          <w:lang w:val="en-US"/>
        </w:rPr>
        <w:t>Whittard</w:t>
      </w:r>
      <w:proofErr w:type="spellEnd"/>
      <w:r w:rsidRPr="00044AC3">
        <w:rPr>
          <w:rFonts w:ascii="Times New Roman" w:hAnsi="Times New Roman"/>
          <w:szCs w:val="24"/>
        </w:rPr>
        <w:t xml:space="preserve"> </w:t>
      </w:r>
      <w:r w:rsidRPr="00044AC3">
        <w:rPr>
          <w:rFonts w:ascii="Times New Roman" w:hAnsi="Times New Roman"/>
          <w:szCs w:val="24"/>
          <w:lang w:val="en-US"/>
        </w:rPr>
        <w:t>E</w:t>
      </w:r>
      <w:r w:rsidRPr="00044AC3">
        <w:rPr>
          <w:rFonts w:ascii="Times New Roman" w:hAnsi="Times New Roman"/>
          <w:szCs w:val="24"/>
        </w:rPr>
        <w:t xml:space="preserve">., </w:t>
      </w:r>
      <w:proofErr w:type="spellStart"/>
      <w:r w:rsidRPr="00044AC3">
        <w:rPr>
          <w:rFonts w:ascii="Times New Roman" w:hAnsi="Times New Roman"/>
          <w:szCs w:val="24"/>
          <w:lang w:val="en-US"/>
        </w:rPr>
        <w:t>Karibayev</w:t>
      </w:r>
      <w:proofErr w:type="spellEnd"/>
      <w:r w:rsidRPr="00044AC3">
        <w:rPr>
          <w:rFonts w:ascii="Times New Roman" w:hAnsi="Times New Roman"/>
          <w:szCs w:val="24"/>
        </w:rPr>
        <w:t xml:space="preserve"> </w:t>
      </w:r>
      <w:r w:rsidRPr="00044AC3">
        <w:rPr>
          <w:rFonts w:ascii="Times New Roman" w:hAnsi="Times New Roman"/>
          <w:szCs w:val="24"/>
          <w:lang w:val="en-US"/>
        </w:rPr>
        <w:t>T</w:t>
      </w:r>
      <w:r w:rsidRPr="00044AC3">
        <w:rPr>
          <w:rFonts w:ascii="Times New Roman" w:hAnsi="Times New Roman"/>
          <w:szCs w:val="24"/>
        </w:rPr>
        <w:t xml:space="preserve">., </w:t>
      </w:r>
      <w:proofErr w:type="spellStart"/>
      <w:r w:rsidRPr="00044AC3">
        <w:rPr>
          <w:rFonts w:ascii="Times New Roman" w:hAnsi="Times New Roman"/>
          <w:szCs w:val="24"/>
          <w:lang w:val="en-US"/>
        </w:rPr>
        <w:t>Kafagi</w:t>
      </w:r>
      <w:proofErr w:type="spellEnd"/>
      <w:r w:rsidRPr="00044AC3">
        <w:rPr>
          <w:rFonts w:ascii="Times New Roman" w:hAnsi="Times New Roman"/>
          <w:szCs w:val="24"/>
        </w:rPr>
        <w:t xml:space="preserve"> </w:t>
      </w:r>
      <w:r w:rsidRPr="00044AC3">
        <w:rPr>
          <w:rFonts w:ascii="Times New Roman" w:hAnsi="Times New Roman"/>
          <w:szCs w:val="24"/>
          <w:lang w:val="en-US"/>
        </w:rPr>
        <w:t>T</w:t>
      </w:r>
      <w:r w:rsidRPr="00044AC3">
        <w:rPr>
          <w:rFonts w:ascii="Times New Roman" w:hAnsi="Times New Roman"/>
          <w:szCs w:val="24"/>
        </w:rPr>
        <w:t xml:space="preserve">. </w:t>
      </w:r>
      <w:r w:rsidRPr="00044AC3">
        <w:rPr>
          <w:rFonts w:ascii="Times New Roman" w:hAnsi="Times New Roman"/>
          <w:szCs w:val="24"/>
          <w:lang w:val="en-US"/>
        </w:rPr>
        <w:t>A</w:t>
      </w:r>
      <w:r w:rsidRPr="00044AC3">
        <w:rPr>
          <w:rFonts w:ascii="Times New Roman" w:hAnsi="Times New Roman"/>
          <w:szCs w:val="24"/>
        </w:rPr>
        <w:t xml:space="preserve">., </w:t>
      </w:r>
      <w:proofErr w:type="spellStart"/>
      <w:r w:rsidRPr="00044AC3">
        <w:rPr>
          <w:rFonts w:ascii="Times New Roman" w:hAnsi="Times New Roman"/>
          <w:szCs w:val="24"/>
          <w:lang w:val="en-US"/>
        </w:rPr>
        <w:t>Chvala</w:t>
      </w:r>
      <w:proofErr w:type="spellEnd"/>
      <w:r w:rsidRPr="00044AC3">
        <w:rPr>
          <w:rFonts w:ascii="Times New Roman" w:hAnsi="Times New Roman"/>
          <w:szCs w:val="24"/>
        </w:rPr>
        <w:t xml:space="preserve"> </w:t>
      </w:r>
      <w:r w:rsidRPr="00044AC3">
        <w:rPr>
          <w:rFonts w:ascii="Times New Roman" w:hAnsi="Times New Roman"/>
          <w:szCs w:val="24"/>
          <w:lang w:val="en-US"/>
        </w:rPr>
        <w:t>I</w:t>
      </w:r>
      <w:r w:rsidRPr="00044AC3">
        <w:rPr>
          <w:rFonts w:ascii="Times New Roman" w:hAnsi="Times New Roman"/>
          <w:szCs w:val="24"/>
        </w:rPr>
        <w:t xml:space="preserve">., </w:t>
      </w:r>
      <w:r w:rsidRPr="00044AC3">
        <w:rPr>
          <w:rFonts w:ascii="Times New Roman" w:hAnsi="Times New Roman"/>
          <w:szCs w:val="24"/>
          <w:lang w:val="en-US"/>
        </w:rPr>
        <w:t>Byrne</w:t>
      </w:r>
      <w:r w:rsidRPr="00044AC3">
        <w:rPr>
          <w:rFonts w:ascii="Times New Roman" w:hAnsi="Times New Roman"/>
          <w:szCs w:val="24"/>
        </w:rPr>
        <w:t xml:space="preserve"> </w:t>
      </w:r>
      <w:r w:rsidRPr="00044AC3">
        <w:rPr>
          <w:rFonts w:ascii="Times New Roman" w:hAnsi="Times New Roman"/>
          <w:szCs w:val="24"/>
          <w:lang w:val="en-US"/>
        </w:rPr>
        <w:t>A</w:t>
      </w:r>
      <w:r w:rsidRPr="00044AC3">
        <w:rPr>
          <w:rFonts w:ascii="Times New Roman" w:hAnsi="Times New Roman"/>
          <w:szCs w:val="24"/>
        </w:rPr>
        <w:t xml:space="preserve">., </w:t>
      </w:r>
      <w:proofErr w:type="spellStart"/>
      <w:r w:rsidRPr="00044AC3">
        <w:rPr>
          <w:rFonts w:ascii="Times New Roman" w:hAnsi="Times New Roman"/>
          <w:szCs w:val="24"/>
          <w:lang w:val="en-US"/>
        </w:rPr>
        <w:t>Saduakassova</w:t>
      </w:r>
      <w:proofErr w:type="spellEnd"/>
      <w:r w:rsidRPr="00044AC3">
        <w:rPr>
          <w:rFonts w:ascii="Times New Roman" w:hAnsi="Times New Roman"/>
          <w:szCs w:val="24"/>
        </w:rPr>
        <w:t xml:space="preserve"> </w:t>
      </w:r>
      <w:r w:rsidRPr="00044AC3">
        <w:rPr>
          <w:rFonts w:ascii="Times New Roman" w:hAnsi="Times New Roman"/>
          <w:szCs w:val="24"/>
          <w:lang w:val="en-US"/>
        </w:rPr>
        <w:t>M</w:t>
      </w:r>
      <w:r w:rsidRPr="00044AC3">
        <w:rPr>
          <w:rFonts w:ascii="Times New Roman" w:hAnsi="Times New Roman"/>
          <w:szCs w:val="24"/>
        </w:rPr>
        <w:t>.</w:t>
      </w:r>
      <w:r w:rsidRPr="00044AC3">
        <w:rPr>
          <w:rFonts w:ascii="Times New Roman" w:hAnsi="Times New Roman"/>
          <w:szCs w:val="24"/>
          <w:lang w:val="en-US"/>
        </w:rPr>
        <w:t>A</w:t>
      </w:r>
      <w:r w:rsidRPr="00044AC3">
        <w:rPr>
          <w:rFonts w:ascii="Times New Roman" w:hAnsi="Times New Roman"/>
          <w:szCs w:val="24"/>
        </w:rPr>
        <w:t xml:space="preserve">., </w:t>
      </w:r>
      <w:r w:rsidRPr="00044AC3">
        <w:rPr>
          <w:rFonts w:ascii="Times New Roman" w:hAnsi="Times New Roman"/>
          <w:szCs w:val="24"/>
          <w:lang w:val="en-US"/>
        </w:rPr>
        <w:t>King</w:t>
      </w:r>
      <w:r w:rsidRPr="00044AC3">
        <w:rPr>
          <w:rFonts w:ascii="Times New Roman" w:hAnsi="Times New Roman"/>
          <w:szCs w:val="24"/>
        </w:rPr>
        <w:t xml:space="preserve"> </w:t>
      </w:r>
      <w:r w:rsidRPr="00044AC3">
        <w:rPr>
          <w:rFonts w:ascii="Times New Roman" w:hAnsi="Times New Roman"/>
          <w:szCs w:val="24"/>
          <w:lang w:val="en-US"/>
        </w:rPr>
        <w:t>J</w:t>
      </w:r>
      <w:r w:rsidRPr="00044AC3">
        <w:rPr>
          <w:rFonts w:ascii="Times New Roman" w:hAnsi="Times New Roman"/>
          <w:szCs w:val="24"/>
        </w:rPr>
        <w:t xml:space="preserve">., </w:t>
      </w:r>
      <w:r w:rsidRPr="00044AC3">
        <w:rPr>
          <w:rFonts w:ascii="Times New Roman" w:hAnsi="Times New Roman"/>
          <w:szCs w:val="24"/>
          <w:lang w:val="en-US"/>
        </w:rPr>
        <w:t>Harder</w:t>
      </w:r>
      <w:r w:rsidRPr="00044AC3">
        <w:rPr>
          <w:rFonts w:ascii="Times New Roman" w:hAnsi="Times New Roman"/>
          <w:szCs w:val="24"/>
        </w:rPr>
        <w:t xml:space="preserve"> </w:t>
      </w:r>
      <w:r w:rsidRPr="00044AC3">
        <w:rPr>
          <w:rFonts w:ascii="Times New Roman" w:hAnsi="Times New Roman"/>
          <w:szCs w:val="24"/>
          <w:lang w:val="en-US"/>
        </w:rPr>
        <w:t>T</w:t>
      </w:r>
      <w:r w:rsidRPr="00044AC3">
        <w:rPr>
          <w:rFonts w:ascii="Times New Roman" w:hAnsi="Times New Roman"/>
          <w:szCs w:val="24"/>
        </w:rPr>
        <w:t xml:space="preserve">., </w:t>
      </w:r>
      <w:proofErr w:type="spellStart"/>
      <w:r w:rsidRPr="00044AC3">
        <w:rPr>
          <w:rFonts w:ascii="Times New Roman" w:hAnsi="Times New Roman"/>
          <w:szCs w:val="24"/>
          <w:lang w:val="en-US"/>
        </w:rPr>
        <w:t>Grund</w:t>
      </w:r>
      <w:proofErr w:type="spellEnd"/>
      <w:r w:rsidRPr="00044AC3">
        <w:rPr>
          <w:rFonts w:ascii="Times New Roman" w:hAnsi="Times New Roman"/>
          <w:szCs w:val="24"/>
        </w:rPr>
        <w:t xml:space="preserve"> </w:t>
      </w:r>
      <w:r w:rsidRPr="00044AC3">
        <w:rPr>
          <w:rFonts w:ascii="Times New Roman" w:hAnsi="Times New Roman"/>
          <w:szCs w:val="24"/>
          <w:lang w:val="en-US"/>
        </w:rPr>
        <w:t>C</w:t>
      </w:r>
      <w:r w:rsidRPr="00044AC3">
        <w:rPr>
          <w:rFonts w:ascii="Times New Roman" w:hAnsi="Times New Roman"/>
          <w:szCs w:val="24"/>
        </w:rPr>
        <w:t xml:space="preserve">., </w:t>
      </w:r>
      <w:r w:rsidRPr="00044AC3">
        <w:rPr>
          <w:rFonts w:ascii="Times New Roman" w:hAnsi="Times New Roman"/>
          <w:szCs w:val="24"/>
          <w:lang w:val="en-US"/>
        </w:rPr>
        <w:t>Essen</w:t>
      </w:r>
      <w:r w:rsidRPr="00044AC3">
        <w:rPr>
          <w:rFonts w:ascii="Times New Roman" w:hAnsi="Times New Roman"/>
          <w:szCs w:val="24"/>
        </w:rPr>
        <w:t xml:space="preserve"> </w:t>
      </w:r>
      <w:r w:rsidRPr="00044AC3">
        <w:rPr>
          <w:rFonts w:ascii="Times New Roman" w:hAnsi="Times New Roman"/>
          <w:szCs w:val="24"/>
          <w:lang w:val="en-US"/>
        </w:rPr>
        <w:t>S</w:t>
      </w:r>
      <w:r w:rsidRPr="00044AC3">
        <w:rPr>
          <w:rFonts w:ascii="Times New Roman" w:hAnsi="Times New Roman"/>
          <w:szCs w:val="24"/>
        </w:rPr>
        <w:t xml:space="preserve">., </w:t>
      </w:r>
      <w:r w:rsidRPr="00044AC3">
        <w:rPr>
          <w:rFonts w:ascii="Times New Roman" w:hAnsi="Times New Roman"/>
          <w:szCs w:val="24"/>
          <w:lang w:val="en-US"/>
        </w:rPr>
        <w:t>Reid</w:t>
      </w:r>
      <w:r w:rsidRPr="00044AC3">
        <w:rPr>
          <w:rFonts w:ascii="Times New Roman" w:hAnsi="Times New Roman"/>
          <w:szCs w:val="24"/>
        </w:rPr>
        <w:t xml:space="preserve"> </w:t>
      </w:r>
      <w:r w:rsidRPr="00044AC3">
        <w:rPr>
          <w:rFonts w:ascii="Times New Roman" w:hAnsi="Times New Roman"/>
          <w:szCs w:val="24"/>
          <w:lang w:val="en-US"/>
        </w:rPr>
        <w:t>S</w:t>
      </w:r>
      <w:r w:rsidRPr="00044AC3">
        <w:rPr>
          <w:rFonts w:ascii="Times New Roman" w:hAnsi="Times New Roman"/>
          <w:szCs w:val="24"/>
        </w:rPr>
        <w:t>.</w:t>
      </w:r>
      <w:r w:rsidRPr="00044AC3">
        <w:rPr>
          <w:rFonts w:ascii="Times New Roman" w:hAnsi="Times New Roman"/>
          <w:szCs w:val="24"/>
          <w:lang w:val="en-US"/>
        </w:rPr>
        <w:t>M</w:t>
      </w:r>
      <w:r w:rsidRPr="00044AC3">
        <w:rPr>
          <w:rFonts w:ascii="Times New Roman" w:hAnsi="Times New Roman"/>
          <w:szCs w:val="24"/>
        </w:rPr>
        <w:t xml:space="preserve">., </w:t>
      </w:r>
      <w:proofErr w:type="spellStart"/>
      <w:r w:rsidRPr="00044AC3">
        <w:rPr>
          <w:rFonts w:ascii="Times New Roman" w:hAnsi="Times New Roman"/>
          <w:szCs w:val="24"/>
          <w:lang w:val="en-US"/>
        </w:rPr>
        <w:t>Brouwer</w:t>
      </w:r>
      <w:proofErr w:type="spellEnd"/>
      <w:r w:rsidRPr="00044AC3">
        <w:rPr>
          <w:rFonts w:ascii="Times New Roman" w:hAnsi="Times New Roman"/>
          <w:szCs w:val="24"/>
        </w:rPr>
        <w:t xml:space="preserve"> </w:t>
      </w:r>
      <w:r w:rsidRPr="00044AC3">
        <w:rPr>
          <w:rFonts w:ascii="Times New Roman" w:hAnsi="Times New Roman"/>
          <w:szCs w:val="24"/>
          <w:lang w:val="en-US"/>
        </w:rPr>
        <w:t>A</w:t>
      </w:r>
      <w:r w:rsidRPr="00044AC3">
        <w:rPr>
          <w:rFonts w:ascii="Times New Roman" w:hAnsi="Times New Roman"/>
          <w:szCs w:val="24"/>
        </w:rPr>
        <w:t xml:space="preserve">., </w:t>
      </w:r>
      <w:proofErr w:type="spellStart"/>
      <w:r w:rsidRPr="00044AC3">
        <w:rPr>
          <w:rFonts w:ascii="Times New Roman" w:hAnsi="Times New Roman"/>
          <w:szCs w:val="24"/>
          <w:lang w:val="en-US"/>
        </w:rPr>
        <w:t>Zinyakov</w:t>
      </w:r>
      <w:proofErr w:type="spellEnd"/>
      <w:r w:rsidRPr="00044AC3">
        <w:rPr>
          <w:rFonts w:ascii="Times New Roman" w:hAnsi="Times New Roman"/>
          <w:szCs w:val="24"/>
        </w:rPr>
        <w:t xml:space="preserve"> </w:t>
      </w:r>
      <w:r w:rsidRPr="00044AC3">
        <w:rPr>
          <w:rFonts w:ascii="Times New Roman" w:hAnsi="Times New Roman"/>
          <w:szCs w:val="24"/>
          <w:lang w:val="en-US"/>
        </w:rPr>
        <w:t>N</w:t>
      </w:r>
      <w:r w:rsidRPr="00044AC3">
        <w:rPr>
          <w:rFonts w:ascii="Times New Roman" w:hAnsi="Times New Roman"/>
          <w:szCs w:val="24"/>
        </w:rPr>
        <w:t>.</w:t>
      </w:r>
      <w:r w:rsidRPr="00044AC3">
        <w:rPr>
          <w:rFonts w:ascii="Times New Roman" w:hAnsi="Times New Roman"/>
          <w:szCs w:val="24"/>
          <w:lang w:val="en-US"/>
        </w:rPr>
        <w:t>G</w:t>
      </w:r>
      <w:r w:rsidRPr="00044AC3">
        <w:rPr>
          <w:rFonts w:ascii="Times New Roman" w:hAnsi="Times New Roman"/>
          <w:szCs w:val="24"/>
        </w:rPr>
        <w:t xml:space="preserve">., </w:t>
      </w:r>
      <w:proofErr w:type="spellStart"/>
      <w:r w:rsidRPr="00044AC3">
        <w:rPr>
          <w:rFonts w:ascii="Times New Roman" w:hAnsi="Times New Roman"/>
          <w:szCs w:val="24"/>
          <w:lang w:val="en-US"/>
        </w:rPr>
        <w:t>Tegzhanov</w:t>
      </w:r>
      <w:proofErr w:type="spellEnd"/>
      <w:r w:rsidRPr="00044AC3">
        <w:rPr>
          <w:rFonts w:ascii="Times New Roman" w:hAnsi="Times New Roman"/>
          <w:szCs w:val="24"/>
        </w:rPr>
        <w:t xml:space="preserve"> </w:t>
      </w:r>
      <w:r w:rsidRPr="00044AC3">
        <w:rPr>
          <w:rFonts w:ascii="Times New Roman" w:hAnsi="Times New Roman"/>
          <w:szCs w:val="24"/>
          <w:lang w:val="en-US"/>
        </w:rPr>
        <w:t>A</w:t>
      </w:r>
      <w:r w:rsidRPr="00044AC3">
        <w:rPr>
          <w:rFonts w:ascii="Times New Roman" w:hAnsi="Times New Roman"/>
          <w:szCs w:val="24"/>
        </w:rPr>
        <w:t xml:space="preserve">., </w:t>
      </w:r>
      <w:proofErr w:type="spellStart"/>
      <w:r w:rsidRPr="00044AC3">
        <w:rPr>
          <w:rFonts w:ascii="Times New Roman" w:hAnsi="Times New Roman"/>
          <w:szCs w:val="24"/>
          <w:lang w:val="en-US"/>
        </w:rPr>
        <w:t>Irza</w:t>
      </w:r>
      <w:proofErr w:type="spellEnd"/>
      <w:r w:rsidRPr="00044AC3">
        <w:rPr>
          <w:rFonts w:ascii="Times New Roman" w:hAnsi="Times New Roman"/>
          <w:szCs w:val="24"/>
        </w:rPr>
        <w:t xml:space="preserve"> </w:t>
      </w:r>
      <w:r w:rsidRPr="00044AC3">
        <w:rPr>
          <w:rFonts w:ascii="Times New Roman" w:hAnsi="Times New Roman"/>
          <w:szCs w:val="24"/>
          <w:lang w:val="en-US"/>
        </w:rPr>
        <w:t>V</w:t>
      </w:r>
      <w:r w:rsidRPr="00044AC3">
        <w:rPr>
          <w:rFonts w:ascii="Times New Roman" w:hAnsi="Times New Roman"/>
          <w:szCs w:val="24"/>
        </w:rPr>
        <w:t xml:space="preserve">., </w:t>
      </w:r>
      <w:proofErr w:type="spellStart"/>
      <w:r w:rsidRPr="00044AC3">
        <w:rPr>
          <w:rFonts w:ascii="Times New Roman" w:hAnsi="Times New Roman"/>
          <w:szCs w:val="24"/>
          <w:lang w:val="en-US"/>
        </w:rPr>
        <w:t>Pohlmann</w:t>
      </w:r>
      <w:proofErr w:type="spellEnd"/>
      <w:r w:rsidRPr="00044AC3">
        <w:rPr>
          <w:rFonts w:ascii="Times New Roman" w:hAnsi="Times New Roman"/>
          <w:szCs w:val="24"/>
        </w:rPr>
        <w:t xml:space="preserve"> </w:t>
      </w:r>
      <w:r w:rsidRPr="00044AC3">
        <w:rPr>
          <w:rFonts w:ascii="Times New Roman" w:hAnsi="Times New Roman"/>
          <w:szCs w:val="24"/>
          <w:lang w:val="en-US"/>
        </w:rPr>
        <w:t>A</w:t>
      </w:r>
      <w:r w:rsidRPr="00044AC3">
        <w:rPr>
          <w:rFonts w:ascii="Times New Roman" w:hAnsi="Times New Roman"/>
          <w:szCs w:val="24"/>
        </w:rPr>
        <w:t xml:space="preserve">., </w:t>
      </w:r>
      <w:r w:rsidRPr="00044AC3">
        <w:rPr>
          <w:rFonts w:ascii="Times New Roman" w:hAnsi="Times New Roman"/>
          <w:szCs w:val="24"/>
          <w:lang w:val="en-US"/>
        </w:rPr>
        <w:t>Beer</w:t>
      </w:r>
      <w:r w:rsidRPr="00044AC3">
        <w:rPr>
          <w:rFonts w:ascii="Times New Roman" w:hAnsi="Times New Roman"/>
          <w:szCs w:val="24"/>
        </w:rPr>
        <w:t xml:space="preserve"> </w:t>
      </w:r>
      <w:r w:rsidRPr="00044AC3">
        <w:rPr>
          <w:rFonts w:ascii="Times New Roman" w:hAnsi="Times New Roman"/>
          <w:szCs w:val="24"/>
          <w:lang w:val="en-US"/>
        </w:rPr>
        <w:t>M</w:t>
      </w:r>
      <w:r w:rsidRPr="00044AC3">
        <w:rPr>
          <w:rFonts w:ascii="Times New Roman" w:hAnsi="Times New Roman"/>
          <w:szCs w:val="24"/>
        </w:rPr>
        <w:t xml:space="preserve">., </w:t>
      </w:r>
      <w:proofErr w:type="spellStart"/>
      <w:r w:rsidRPr="00044AC3">
        <w:rPr>
          <w:rFonts w:ascii="Times New Roman" w:hAnsi="Times New Roman"/>
          <w:szCs w:val="24"/>
          <w:lang w:val="en-US"/>
        </w:rPr>
        <w:t>Fouchier</w:t>
      </w:r>
      <w:proofErr w:type="spellEnd"/>
      <w:r w:rsidRPr="00044AC3">
        <w:rPr>
          <w:rFonts w:ascii="Times New Roman" w:hAnsi="Times New Roman"/>
          <w:szCs w:val="24"/>
        </w:rPr>
        <w:t xml:space="preserve"> </w:t>
      </w:r>
      <w:r w:rsidRPr="00044AC3">
        <w:rPr>
          <w:rFonts w:ascii="Times New Roman" w:hAnsi="Times New Roman"/>
          <w:szCs w:val="24"/>
          <w:lang w:val="en-US"/>
        </w:rPr>
        <w:t>R</w:t>
      </w:r>
      <w:r w:rsidRPr="00044AC3">
        <w:rPr>
          <w:rFonts w:ascii="Times New Roman" w:hAnsi="Times New Roman"/>
          <w:szCs w:val="24"/>
        </w:rPr>
        <w:t xml:space="preserve">. </w:t>
      </w:r>
      <w:r w:rsidRPr="00044AC3">
        <w:rPr>
          <w:rFonts w:ascii="Times New Roman" w:hAnsi="Times New Roman"/>
          <w:szCs w:val="24"/>
          <w:lang w:val="en-US"/>
        </w:rPr>
        <w:t>A</w:t>
      </w:r>
      <w:r w:rsidRPr="00044AC3">
        <w:rPr>
          <w:rFonts w:ascii="Times New Roman" w:hAnsi="Times New Roman"/>
          <w:szCs w:val="24"/>
        </w:rPr>
        <w:t xml:space="preserve">. </w:t>
      </w:r>
      <w:r w:rsidRPr="00044AC3">
        <w:rPr>
          <w:rFonts w:ascii="Times New Roman" w:hAnsi="Times New Roman"/>
          <w:szCs w:val="24"/>
          <w:lang w:val="en-US"/>
        </w:rPr>
        <w:t>M</w:t>
      </w:r>
      <w:r w:rsidRPr="00044AC3">
        <w:rPr>
          <w:rFonts w:ascii="Times New Roman" w:hAnsi="Times New Roman"/>
          <w:szCs w:val="24"/>
        </w:rPr>
        <w:t xml:space="preserve">., </w:t>
      </w:r>
      <w:proofErr w:type="spellStart"/>
      <w:r w:rsidRPr="00044AC3">
        <w:rPr>
          <w:rFonts w:ascii="Times New Roman" w:hAnsi="Times New Roman"/>
          <w:szCs w:val="24"/>
          <w:lang w:val="en-US"/>
        </w:rPr>
        <w:t>Sultanov</w:t>
      </w:r>
      <w:proofErr w:type="spellEnd"/>
      <w:r w:rsidRPr="00044AC3">
        <w:rPr>
          <w:rFonts w:ascii="Times New Roman" w:hAnsi="Times New Roman"/>
          <w:szCs w:val="24"/>
        </w:rPr>
        <w:t xml:space="preserve"> </w:t>
      </w:r>
      <w:r w:rsidRPr="00044AC3">
        <w:rPr>
          <w:rFonts w:ascii="Times New Roman" w:hAnsi="Times New Roman"/>
          <w:szCs w:val="24"/>
          <w:lang w:val="en-US"/>
        </w:rPr>
        <w:t>A</w:t>
      </w:r>
      <w:r w:rsidRPr="00044AC3">
        <w:rPr>
          <w:rFonts w:ascii="Times New Roman" w:hAnsi="Times New Roman"/>
          <w:szCs w:val="24"/>
        </w:rPr>
        <w:t>.</w:t>
      </w:r>
      <w:r w:rsidRPr="00044AC3">
        <w:rPr>
          <w:rFonts w:ascii="Times New Roman" w:hAnsi="Times New Roman"/>
          <w:szCs w:val="24"/>
          <w:lang w:val="en-US"/>
        </w:rPr>
        <w:t>A</w:t>
      </w:r>
      <w:r w:rsidRPr="00044AC3">
        <w:rPr>
          <w:rFonts w:ascii="Times New Roman" w:hAnsi="Times New Roman"/>
          <w:szCs w:val="24"/>
        </w:rPr>
        <w:t xml:space="preserve">., </w:t>
      </w:r>
      <w:r w:rsidRPr="00044AC3">
        <w:rPr>
          <w:rFonts w:ascii="Times New Roman" w:hAnsi="Times New Roman"/>
          <w:szCs w:val="24"/>
          <w:lang w:val="en-US"/>
        </w:rPr>
        <w:t>Brown</w:t>
      </w:r>
      <w:r w:rsidRPr="00044AC3">
        <w:rPr>
          <w:rFonts w:ascii="Times New Roman" w:hAnsi="Times New Roman"/>
          <w:szCs w:val="24"/>
        </w:rPr>
        <w:t xml:space="preserve">. </w:t>
      </w:r>
      <w:r w:rsidRPr="00044AC3">
        <w:rPr>
          <w:rFonts w:ascii="Times New Roman" w:hAnsi="Times New Roman"/>
          <w:szCs w:val="24"/>
          <w:lang w:val="en-US"/>
        </w:rPr>
        <w:t xml:space="preserve">I. H. Emergence and spread of novel H5N8, H5N5 and H5N1 clade 2.3.4.4 highly pathogenic avian influenza in 2020 // Emerging Microbes &amp; Infections. – 2021. – P. 148–151. (DOI: 10.1080/22221751.2021.1872355). (Impact factor – 5,776, Q1 </w:t>
      </w:r>
      <w:r w:rsidRPr="00044AC3">
        <w:rPr>
          <w:rFonts w:ascii="Times New Roman" w:hAnsi="Times New Roman"/>
          <w:szCs w:val="24"/>
        </w:rPr>
        <w:t>в</w:t>
      </w:r>
      <w:r w:rsidRPr="00044AC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044AC3">
        <w:rPr>
          <w:rFonts w:ascii="Times New Roman" w:hAnsi="Times New Roman"/>
          <w:szCs w:val="24"/>
          <w:lang w:val="en-US"/>
        </w:rPr>
        <w:t>WoS</w:t>
      </w:r>
      <w:proofErr w:type="spellEnd"/>
      <w:r w:rsidRPr="00044AC3">
        <w:rPr>
          <w:rFonts w:ascii="Times New Roman" w:hAnsi="Times New Roman"/>
          <w:szCs w:val="24"/>
          <w:lang w:val="en-US"/>
        </w:rPr>
        <w:t xml:space="preserve">, 79 </w:t>
      </w:r>
      <w:proofErr w:type="spellStart"/>
      <w:r w:rsidRPr="00044AC3">
        <w:rPr>
          <w:rFonts w:ascii="Times New Roman" w:hAnsi="Times New Roman"/>
          <w:szCs w:val="24"/>
        </w:rPr>
        <w:t>процентиль</w:t>
      </w:r>
      <w:proofErr w:type="spellEnd"/>
      <w:r w:rsidRPr="00044AC3">
        <w:rPr>
          <w:rFonts w:ascii="Times New Roman" w:hAnsi="Times New Roman"/>
          <w:szCs w:val="24"/>
          <w:lang w:val="en-US"/>
        </w:rPr>
        <w:t xml:space="preserve"> </w:t>
      </w:r>
      <w:r w:rsidRPr="00044AC3">
        <w:rPr>
          <w:rFonts w:ascii="Times New Roman" w:hAnsi="Times New Roman"/>
          <w:szCs w:val="24"/>
        </w:rPr>
        <w:t>в</w:t>
      </w:r>
      <w:r w:rsidRPr="00044AC3">
        <w:rPr>
          <w:rFonts w:ascii="Times New Roman" w:hAnsi="Times New Roman"/>
          <w:szCs w:val="24"/>
          <w:lang w:val="en-US"/>
        </w:rPr>
        <w:t xml:space="preserve"> Scopus).</w:t>
      </w:r>
    </w:p>
    <w:p w:rsidR="009F5494" w:rsidRPr="00044AC3" w:rsidRDefault="009F5494" w:rsidP="009F5494">
      <w:pPr>
        <w:pStyle w:val="Default"/>
        <w:numPr>
          <w:ilvl w:val="0"/>
          <w:numId w:val="1"/>
        </w:numPr>
        <w:tabs>
          <w:tab w:val="left" w:pos="709"/>
        </w:tabs>
        <w:ind w:left="0" w:firstLine="720"/>
        <w:jc w:val="both"/>
        <w:rPr>
          <w:rFonts w:ascii="Times New Roman" w:hAnsi="Times New Roman" w:cs="Times New Roman"/>
          <w:color w:val="auto"/>
          <w:shd w:val="clear" w:color="auto" w:fill="FFFFFF"/>
          <w:lang w:val="en-US" w:eastAsia="ru-RU"/>
        </w:rPr>
      </w:pPr>
      <w:proofErr w:type="spellStart"/>
      <w:r w:rsidRPr="00044AC3">
        <w:rPr>
          <w:rFonts w:ascii="Times New Roman" w:hAnsi="Times New Roman" w:cs="Times New Roman"/>
          <w:color w:val="auto"/>
          <w:lang w:val="en-US" w:eastAsia="ru-RU"/>
        </w:rPr>
        <w:t>Abdrakhmanov</w:t>
      </w:r>
      <w:proofErr w:type="spellEnd"/>
      <w:r w:rsidRPr="00044AC3">
        <w:rPr>
          <w:rFonts w:ascii="Times New Roman" w:hAnsi="Times New Roman" w:cs="Times New Roman"/>
          <w:color w:val="auto"/>
          <w:lang w:val="en-US" w:eastAsia="ru-RU"/>
        </w:rPr>
        <w:t xml:space="preserve"> S., </w:t>
      </w:r>
      <w:proofErr w:type="spellStart"/>
      <w:r w:rsidRPr="00044AC3">
        <w:rPr>
          <w:rFonts w:ascii="Times New Roman" w:hAnsi="Times New Roman" w:cs="Times New Roman"/>
          <w:color w:val="auto"/>
          <w:lang w:val="en-US" w:eastAsia="ru-RU"/>
        </w:rPr>
        <w:t>Mukhanbetkaliyev</w:t>
      </w:r>
      <w:proofErr w:type="spellEnd"/>
      <w:r w:rsidRPr="00044AC3">
        <w:rPr>
          <w:rFonts w:ascii="Times New Roman" w:hAnsi="Times New Roman" w:cs="Times New Roman"/>
          <w:color w:val="auto"/>
          <w:lang w:val="en-US" w:eastAsia="ru-RU"/>
        </w:rPr>
        <w:t xml:space="preserve"> Y., </w:t>
      </w:r>
      <w:proofErr w:type="spellStart"/>
      <w:r w:rsidRPr="00044AC3">
        <w:rPr>
          <w:rFonts w:ascii="Times New Roman" w:hAnsi="Times New Roman" w:cs="Times New Roman"/>
          <w:color w:val="auto"/>
          <w:lang w:val="en-US" w:eastAsia="ru-RU"/>
        </w:rPr>
        <w:t>Sultanov</w:t>
      </w:r>
      <w:proofErr w:type="spellEnd"/>
      <w:r w:rsidRPr="00044AC3">
        <w:rPr>
          <w:rFonts w:ascii="Times New Roman" w:hAnsi="Times New Roman" w:cs="Times New Roman"/>
          <w:color w:val="auto"/>
          <w:lang w:val="en-US" w:eastAsia="ru-RU"/>
        </w:rPr>
        <w:t xml:space="preserve"> A., </w:t>
      </w:r>
      <w:proofErr w:type="spellStart"/>
      <w:r w:rsidRPr="00044AC3">
        <w:rPr>
          <w:rFonts w:ascii="Times New Roman" w:hAnsi="Times New Roman" w:cs="Times New Roman"/>
          <w:color w:val="auto"/>
          <w:lang w:val="en-US" w:eastAsia="ru-RU"/>
        </w:rPr>
        <w:t>Yessembekova</w:t>
      </w:r>
      <w:proofErr w:type="spellEnd"/>
      <w:r w:rsidRPr="00044AC3">
        <w:rPr>
          <w:rFonts w:ascii="Times New Roman" w:hAnsi="Times New Roman" w:cs="Times New Roman"/>
          <w:color w:val="auto"/>
          <w:lang w:val="en-US" w:eastAsia="ru-RU"/>
        </w:rPr>
        <w:t xml:space="preserve"> G., </w:t>
      </w:r>
      <w:proofErr w:type="spellStart"/>
      <w:r w:rsidRPr="00044AC3">
        <w:rPr>
          <w:rFonts w:ascii="Times New Roman" w:hAnsi="Times New Roman" w:cs="Times New Roman"/>
          <w:color w:val="auto"/>
          <w:lang w:val="en-US" w:eastAsia="ru-RU"/>
        </w:rPr>
        <w:t>Borovikov</w:t>
      </w:r>
      <w:proofErr w:type="spellEnd"/>
      <w:r w:rsidRPr="00044AC3">
        <w:rPr>
          <w:rFonts w:ascii="Times New Roman" w:hAnsi="Times New Roman" w:cs="Times New Roman"/>
          <w:color w:val="auto"/>
          <w:lang w:val="en-US" w:eastAsia="ru-RU"/>
        </w:rPr>
        <w:t xml:space="preserve"> S., </w:t>
      </w:r>
      <w:proofErr w:type="spellStart"/>
      <w:r w:rsidRPr="00044AC3">
        <w:rPr>
          <w:rFonts w:ascii="Times New Roman" w:hAnsi="Times New Roman" w:cs="Times New Roman"/>
          <w:color w:val="auto"/>
          <w:lang w:val="en-US" w:eastAsia="ru-RU"/>
        </w:rPr>
        <w:t>Namet</w:t>
      </w:r>
      <w:proofErr w:type="spellEnd"/>
      <w:r w:rsidRPr="00044AC3">
        <w:rPr>
          <w:rFonts w:ascii="Times New Roman" w:hAnsi="Times New Roman" w:cs="Times New Roman"/>
          <w:color w:val="auto"/>
          <w:lang w:val="en-US" w:eastAsia="ru-RU"/>
        </w:rPr>
        <w:t xml:space="preserve"> A., </w:t>
      </w:r>
      <w:proofErr w:type="spellStart"/>
      <w:r w:rsidRPr="00044AC3">
        <w:rPr>
          <w:rFonts w:ascii="Times New Roman" w:hAnsi="Times New Roman" w:cs="Times New Roman"/>
          <w:color w:val="auto"/>
          <w:lang w:val="en-US" w:eastAsia="ru-RU"/>
        </w:rPr>
        <w:t>Abishov</w:t>
      </w:r>
      <w:proofErr w:type="spellEnd"/>
      <w:r w:rsidRPr="00044AC3">
        <w:rPr>
          <w:rFonts w:ascii="Times New Roman" w:hAnsi="Times New Roman" w:cs="Times New Roman"/>
          <w:color w:val="auto"/>
          <w:lang w:val="en-US" w:eastAsia="ru-RU"/>
        </w:rPr>
        <w:t xml:space="preserve"> A., Perez</w:t>
      </w:r>
      <w:r w:rsidRPr="00044AC3">
        <w:rPr>
          <w:rFonts w:ascii="Times New Roman" w:hAnsi="Times New Roman" w:cs="Times New Roman"/>
          <w:color w:val="auto"/>
          <w:shd w:val="clear" w:color="auto" w:fill="FFFFFF"/>
          <w:lang w:val="en-US" w:eastAsia="ru-RU"/>
        </w:rPr>
        <w:t xml:space="preserve"> </w:t>
      </w:r>
      <w:r w:rsidRPr="00044AC3">
        <w:rPr>
          <w:rFonts w:ascii="Times New Roman" w:hAnsi="Times New Roman" w:cs="Times New Roman"/>
          <w:color w:val="auto"/>
          <w:lang w:val="en-US" w:eastAsia="ru-RU"/>
        </w:rPr>
        <w:t xml:space="preserve">A. </w:t>
      </w:r>
      <w:r w:rsidRPr="00044AC3">
        <w:rPr>
          <w:rFonts w:ascii="Times New Roman" w:hAnsi="Times New Roman" w:cs="Times New Roman"/>
          <w:color w:val="auto"/>
          <w:shd w:val="clear" w:color="auto" w:fill="FFFFFF"/>
          <w:lang w:val="en-US" w:eastAsia="ru-RU"/>
        </w:rPr>
        <w:t xml:space="preserve">Mapping the risks of the spread of </w:t>
      </w:r>
      <w:proofErr w:type="spellStart"/>
      <w:r w:rsidRPr="00044AC3">
        <w:rPr>
          <w:rFonts w:ascii="Times New Roman" w:hAnsi="Times New Roman" w:cs="Times New Roman"/>
          <w:color w:val="auto"/>
          <w:shd w:val="clear" w:color="auto" w:fill="FFFFFF"/>
          <w:lang w:val="en-US" w:eastAsia="ru-RU"/>
        </w:rPr>
        <w:t>Peste</w:t>
      </w:r>
      <w:proofErr w:type="spellEnd"/>
      <w:r w:rsidRPr="00044AC3">
        <w:rPr>
          <w:rFonts w:ascii="Times New Roman" w:hAnsi="Times New Roman" w:cs="Times New Roman"/>
          <w:color w:val="auto"/>
          <w:shd w:val="clear" w:color="auto" w:fill="FFFFFF"/>
          <w:lang w:val="en-US" w:eastAsia="ru-RU"/>
        </w:rPr>
        <w:t xml:space="preserve"> des </w:t>
      </w:r>
      <w:proofErr w:type="spellStart"/>
      <w:r w:rsidRPr="00044AC3">
        <w:rPr>
          <w:rFonts w:ascii="Times New Roman" w:hAnsi="Times New Roman" w:cs="Times New Roman"/>
          <w:color w:val="auto"/>
          <w:shd w:val="clear" w:color="auto" w:fill="FFFFFF"/>
          <w:lang w:val="en-US" w:eastAsia="ru-RU"/>
        </w:rPr>
        <w:t>Petits</w:t>
      </w:r>
      <w:proofErr w:type="spellEnd"/>
      <w:r w:rsidRPr="00044AC3">
        <w:rPr>
          <w:rFonts w:ascii="Times New Roman" w:hAnsi="Times New Roman" w:cs="Times New Roman"/>
          <w:color w:val="auto"/>
          <w:shd w:val="clear" w:color="auto" w:fill="FFFFFF"/>
          <w:lang w:val="en-US" w:eastAsia="ru-RU"/>
        </w:rPr>
        <w:t xml:space="preserve"> Ruminants in the Republic of Kazakhstan // </w:t>
      </w:r>
      <w:proofErr w:type="spellStart"/>
      <w:r w:rsidRPr="00044AC3">
        <w:rPr>
          <w:rFonts w:ascii="Times New Roman" w:hAnsi="Times New Roman" w:cs="Times New Roman"/>
          <w:bCs/>
          <w:color w:val="auto"/>
          <w:lang w:val="en-US"/>
        </w:rPr>
        <w:t>Transboundary</w:t>
      </w:r>
      <w:proofErr w:type="spellEnd"/>
      <w:r w:rsidRPr="00044AC3">
        <w:rPr>
          <w:rFonts w:ascii="Times New Roman" w:hAnsi="Times New Roman" w:cs="Times New Roman"/>
          <w:bCs/>
          <w:color w:val="auto"/>
          <w:lang w:val="en-US"/>
        </w:rPr>
        <w:t xml:space="preserve"> and Emerging Diseases</w:t>
      </w:r>
      <w:r w:rsidRPr="00044AC3">
        <w:rPr>
          <w:rFonts w:ascii="Times New Roman" w:hAnsi="Times New Roman" w:cs="Times New Roman"/>
          <w:color w:val="auto"/>
          <w:shd w:val="clear" w:color="auto" w:fill="FFFFFF"/>
          <w:lang w:val="en-US" w:eastAsia="ru-RU"/>
        </w:rPr>
        <w:t xml:space="preserve">. </w:t>
      </w:r>
      <w:r w:rsidRPr="00044AC3">
        <w:rPr>
          <w:rFonts w:ascii="Times New Roman" w:hAnsi="Times New Roman" w:cs="Times New Roman"/>
          <w:lang w:val="en-US"/>
        </w:rPr>
        <w:t>–</w:t>
      </w:r>
      <w:r w:rsidRPr="00044AC3">
        <w:rPr>
          <w:rFonts w:ascii="Times New Roman" w:hAnsi="Times New Roman" w:cs="Times New Roman"/>
          <w:color w:val="auto"/>
          <w:shd w:val="clear" w:color="auto" w:fill="FFFFFF"/>
          <w:lang w:val="en-US" w:eastAsia="ru-RU"/>
        </w:rPr>
        <w:t xml:space="preserve"> </w:t>
      </w:r>
      <w:r w:rsidRPr="00044AC3">
        <w:rPr>
          <w:rFonts w:ascii="Times New Roman" w:hAnsi="Times New Roman" w:cs="Times New Roman"/>
          <w:color w:val="auto"/>
          <w:lang w:val="en-US"/>
        </w:rPr>
        <w:t>2021.</w:t>
      </w:r>
      <w:r w:rsidRPr="00044AC3">
        <w:rPr>
          <w:rFonts w:ascii="Times New Roman" w:hAnsi="Times New Roman" w:cs="Times New Roman"/>
          <w:lang w:val="en-US"/>
        </w:rPr>
        <w:t xml:space="preserve"> – P. 100–111. – </w:t>
      </w:r>
      <w:r w:rsidRPr="00044AC3">
        <w:rPr>
          <w:rFonts w:ascii="Times New Roman" w:hAnsi="Times New Roman" w:cs="Times New Roman"/>
          <w:color w:val="auto"/>
          <w:lang w:val="en-US"/>
        </w:rPr>
        <w:t>URL</w:t>
      </w:r>
      <w:proofErr w:type="gramStart"/>
      <w:r w:rsidRPr="00044AC3">
        <w:rPr>
          <w:rFonts w:ascii="Times New Roman" w:hAnsi="Times New Roman" w:cs="Times New Roman"/>
          <w:color w:val="auto"/>
          <w:lang w:val="en-US"/>
        </w:rPr>
        <w:t>:</w:t>
      </w:r>
      <w:proofErr w:type="gramEnd"/>
      <w:r w:rsidRPr="00044AC3">
        <w:fldChar w:fldCharType="begin"/>
      </w:r>
      <w:r w:rsidRPr="00044AC3">
        <w:rPr>
          <w:rFonts w:ascii="Times New Roman" w:hAnsi="Times New Roman" w:cs="Times New Roman"/>
          <w:lang w:val="en-US"/>
        </w:rPr>
        <w:instrText xml:space="preserve"> HYPERLINK "https://doi.org/10.1111/tbed.14237" </w:instrText>
      </w:r>
      <w:r w:rsidRPr="00044AC3">
        <w:fldChar w:fldCharType="separate"/>
      </w:r>
      <w:r w:rsidRPr="00044AC3">
        <w:rPr>
          <w:rStyle w:val="a3"/>
          <w:rFonts w:ascii="Times New Roman" w:hAnsi="Times New Roman" w:cs="Times New Roman"/>
          <w:color w:val="auto"/>
          <w:lang w:val="en-US"/>
        </w:rPr>
        <w:t>https://doi.org/10.1111/tbed.14237</w:t>
      </w:r>
      <w:r w:rsidRPr="00044AC3">
        <w:rPr>
          <w:rStyle w:val="a3"/>
          <w:rFonts w:ascii="Times New Roman" w:hAnsi="Times New Roman" w:cs="Times New Roman"/>
          <w:bCs/>
          <w:color w:val="auto"/>
          <w:lang w:val="en-US"/>
        </w:rPr>
        <w:fldChar w:fldCharType="end"/>
      </w:r>
      <w:r w:rsidRPr="00044AC3">
        <w:rPr>
          <w:rFonts w:ascii="Times New Roman" w:hAnsi="Times New Roman" w:cs="Times New Roman"/>
          <w:bCs/>
          <w:color w:val="005274"/>
          <w:lang w:val="en-US"/>
        </w:rPr>
        <w:t>). (</w:t>
      </w:r>
      <w:r w:rsidRPr="00044AC3">
        <w:rPr>
          <w:rFonts w:ascii="Times New Roman" w:hAnsi="Times New Roman" w:cs="Times New Roman"/>
          <w:lang w:val="en-US"/>
        </w:rPr>
        <w:t xml:space="preserve">Impact factor </w:t>
      </w:r>
      <w:r w:rsidRPr="00044AC3">
        <w:rPr>
          <w:rFonts w:ascii="Times New Roman" w:hAnsi="Times New Roman" w:cs="Times New Roman"/>
          <w:lang w:val="en-US" w:eastAsia="ru-RU"/>
        </w:rPr>
        <w:t>– 4.188,</w:t>
      </w:r>
      <w:r w:rsidRPr="00044AC3">
        <w:rPr>
          <w:rFonts w:ascii="Times New Roman" w:hAnsi="Times New Roman" w:cs="Times New Roman"/>
          <w:lang w:val="en-US" w:bidi="en-US"/>
        </w:rPr>
        <w:t xml:space="preserve"> Q1</w:t>
      </w:r>
      <w:r w:rsidRPr="00044AC3">
        <w:rPr>
          <w:rFonts w:ascii="Times New Roman" w:hAnsi="Times New Roman" w:cs="Times New Roman"/>
          <w:lang w:val="en-US"/>
        </w:rPr>
        <w:t xml:space="preserve"> </w:t>
      </w:r>
      <w:r w:rsidRPr="00044AC3">
        <w:rPr>
          <w:rFonts w:ascii="Times New Roman" w:hAnsi="Times New Roman" w:cs="Times New Roman"/>
        </w:rPr>
        <w:t>в</w:t>
      </w:r>
      <w:r w:rsidRPr="00044A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44AC3">
        <w:rPr>
          <w:rFonts w:ascii="Times New Roman" w:hAnsi="Times New Roman" w:cs="Times New Roman"/>
          <w:lang w:val="en-US"/>
        </w:rPr>
        <w:t>WoS</w:t>
      </w:r>
      <w:proofErr w:type="spellEnd"/>
      <w:r w:rsidRPr="00044AC3">
        <w:rPr>
          <w:rFonts w:ascii="Times New Roman" w:hAnsi="Times New Roman" w:cs="Times New Roman"/>
          <w:lang w:val="en-US"/>
        </w:rPr>
        <w:t>).</w:t>
      </w:r>
    </w:p>
    <w:p w:rsidR="009F5494" w:rsidRPr="00044AC3" w:rsidRDefault="009F5494" w:rsidP="009F5494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20"/>
        <w:rPr>
          <w:rFonts w:ascii="Times New Roman" w:hAnsi="Times New Roman"/>
          <w:szCs w:val="24"/>
          <w:lang w:val="en-US"/>
        </w:rPr>
      </w:pPr>
      <w:proofErr w:type="spellStart"/>
      <w:r w:rsidRPr="00044AC3">
        <w:rPr>
          <w:rFonts w:ascii="Times New Roman" w:hAnsi="Times New Roman"/>
          <w:bCs/>
          <w:szCs w:val="24"/>
          <w:lang w:val="en-US"/>
        </w:rPr>
        <w:t>Haegeman</w:t>
      </w:r>
      <w:proofErr w:type="spellEnd"/>
      <w:r w:rsidRPr="00044AC3">
        <w:rPr>
          <w:rFonts w:ascii="Times New Roman" w:hAnsi="Times New Roman"/>
          <w:bCs/>
          <w:szCs w:val="24"/>
          <w:lang w:val="en-US"/>
        </w:rPr>
        <w:t xml:space="preserve"> A., </w:t>
      </w:r>
      <w:proofErr w:type="spellStart"/>
      <w:r w:rsidRPr="00044AC3">
        <w:rPr>
          <w:rFonts w:ascii="Times New Roman" w:hAnsi="Times New Roman"/>
          <w:bCs/>
          <w:szCs w:val="24"/>
          <w:lang w:val="en-US"/>
        </w:rPr>
        <w:t>Leeuw</w:t>
      </w:r>
      <w:proofErr w:type="spellEnd"/>
      <w:r w:rsidRPr="00044AC3">
        <w:rPr>
          <w:rFonts w:ascii="Times New Roman" w:hAnsi="Times New Roman"/>
          <w:bCs/>
          <w:szCs w:val="24"/>
          <w:lang w:val="en-US"/>
        </w:rPr>
        <w:t xml:space="preserve"> I. D., </w:t>
      </w:r>
      <w:proofErr w:type="spellStart"/>
      <w:r w:rsidRPr="00044AC3">
        <w:rPr>
          <w:rFonts w:ascii="Times New Roman" w:hAnsi="Times New Roman"/>
          <w:bCs/>
          <w:szCs w:val="24"/>
          <w:lang w:val="en-US"/>
        </w:rPr>
        <w:t>Saduakassova</w:t>
      </w:r>
      <w:proofErr w:type="spellEnd"/>
      <w:r w:rsidRPr="00044AC3">
        <w:rPr>
          <w:rFonts w:ascii="Times New Roman" w:hAnsi="Times New Roman"/>
          <w:bCs/>
          <w:szCs w:val="24"/>
          <w:lang w:val="en-US"/>
        </w:rPr>
        <w:t xml:space="preserve"> M., </w:t>
      </w:r>
      <w:proofErr w:type="spellStart"/>
      <w:r w:rsidRPr="00044AC3">
        <w:rPr>
          <w:rFonts w:ascii="Times New Roman" w:hAnsi="Times New Roman"/>
          <w:bCs/>
          <w:szCs w:val="24"/>
          <w:lang w:val="en-US"/>
        </w:rPr>
        <w:t>Campe</w:t>
      </w:r>
      <w:proofErr w:type="spellEnd"/>
      <w:r w:rsidRPr="00044AC3">
        <w:rPr>
          <w:rFonts w:ascii="Times New Roman" w:hAnsi="Times New Roman"/>
          <w:bCs/>
          <w:szCs w:val="24"/>
          <w:lang w:val="en-US"/>
        </w:rPr>
        <w:t xml:space="preserve"> W.V., </w:t>
      </w:r>
      <w:proofErr w:type="spellStart"/>
      <w:r w:rsidRPr="00044AC3">
        <w:rPr>
          <w:rFonts w:ascii="Times New Roman" w:hAnsi="Times New Roman"/>
          <w:bCs/>
          <w:szCs w:val="24"/>
          <w:lang w:val="en-US"/>
        </w:rPr>
        <w:t>Aerts</w:t>
      </w:r>
      <w:proofErr w:type="spellEnd"/>
      <w:r w:rsidRPr="00044AC3">
        <w:rPr>
          <w:rFonts w:ascii="Times New Roman" w:hAnsi="Times New Roman"/>
          <w:bCs/>
          <w:szCs w:val="24"/>
          <w:lang w:val="en-US"/>
        </w:rPr>
        <w:t xml:space="preserve"> L., Philips W., </w:t>
      </w:r>
      <w:proofErr w:type="spellStart"/>
      <w:r w:rsidRPr="00044AC3">
        <w:rPr>
          <w:rFonts w:ascii="Times New Roman" w:hAnsi="Times New Roman"/>
          <w:bCs/>
          <w:szCs w:val="24"/>
          <w:lang w:val="en-US"/>
        </w:rPr>
        <w:t>Sultanov</w:t>
      </w:r>
      <w:proofErr w:type="spellEnd"/>
      <w:r w:rsidRPr="00044AC3">
        <w:rPr>
          <w:rFonts w:ascii="Times New Roman" w:hAnsi="Times New Roman"/>
          <w:bCs/>
          <w:szCs w:val="24"/>
          <w:lang w:val="en-US"/>
        </w:rPr>
        <w:t xml:space="preserve"> A., </w:t>
      </w:r>
      <w:proofErr w:type="spellStart"/>
      <w:r w:rsidRPr="00044AC3">
        <w:rPr>
          <w:rFonts w:ascii="Times New Roman" w:hAnsi="Times New Roman"/>
          <w:bCs/>
          <w:szCs w:val="24"/>
          <w:lang w:val="en-US"/>
        </w:rPr>
        <w:t>Mostin</w:t>
      </w:r>
      <w:proofErr w:type="spellEnd"/>
      <w:r w:rsidRPr="00044AC3">
        <w:rPr>
          <w:rFonts w:ascii="Times New Roman" w:hAnsi="Times New Roman"/>
          <w:bCs/>
          <w:szCs w:val="24"/>
          <w:lang w:val="en-US"/>
        </w:rPr>
        <w:t xml:space="preserve"> L., </w:t>
      </w:r>
      <w:proofErr w:type="spellStart"/>
      <w:r w:rsidRPr="00044AC3">
        <w:rPr>
          <w:rFonts w:ascii="Times New Roman" w:hAnsi="Times New Roman"/>
          <w:bCs/>
          <w:szCs w:val="24"/>
          <w:lang w:val="en-US"/>
        </w:rPr>
        <w:t>Clercq</w:t>
      </w:r>
      <w:proofErr w:type="spellEnd"/>
      <w:r w:rsidRPr="00044AC3">
        <w:rPr>
          <w:rFonts w:ascii="Times New Roman" w:hAnsi="Times New Roman"/>
          <w:bCs/>
          <w:szCs w:val="24"/>
          <w:lang w:val="en-US"/>
        </w:rPr>
        <w:t xml:space="preserve"> K.D. The Importance of Quality Control of LSDV Live Attenuated Vaccines for Its Safe Application in the Field // </w:t>
      </w:r>
      <w:r w:rsidRPr="00044AC3">
        <w:rPr>
          <w:rFonts w:ascii="Times New Roman" w:hAnsi="Times New Roman"/>
          <w:szCs w:val="24"/>
          <w:lang w:val="en-US"/>
        </w:rPr>
        <w:t xml:space="preserve">Vaccines. – </w:t>
      </w:r>
      <w:r w:rsidRPr="00044AC3">
        <w:rPr>
          <w:rFonts w:ascii="Times New Roman" w:hAnsi="Times New Roman"/>
          <w:bCs/>
          <w:szCs w:val="24"/>
          <w:lang w:val="en-US"/>
        </w:rPr>
        <w:t>2021</w:t>
      </w:r>
      <w:r w:rsidRPr="00044AC3">
        <w:rPr>
          <w:rFonts w:ascii="Times New Roman" w:hAnsi="Times New Roman"/>
          <w:szCs w:val="24"/>
          <w:lang w:val="en-US"/>
        </w:rPr>
        <w:t xml:space="preserve">. – </w:t>
      </w:r>
      <w:r w:rsidRPr="00044AC3">
        <w:rPr>
          <w:rFonts w:ascii="Times New Roman" w:hAnsi="Times New Roman"/>
          <w:lang w:val="en-US"/>
        </w:rPr>
        <w:t>P. 1</w:t>
      </w:r>
      <w:r w:rsidRPr="00044AC3">
        <w:rPr>
          <w:rFonts w:ascii="Times New Roman" w:hAnsi="Times New Roman"/>
          <w:szCs w:val="24"/>
          <w:lang w:val="en-US"/>
        </w:rPr>
        <w:t>–</w:t>
      </w:r>
      <w:r w:rsidRPr="00044AC3">
        <w:rPr>
          <w:rFonts w:ascii="Times New Roman" w:hAnsi="Times New Roman"/>
          <w:lang w:val="en-US"/>
        </w:rPr>
        <w:t xml:space="preserve">16. </w:t>
      </w:r>
      <w:r w:rsidRPr="00044AC3">
        <w:rPr>
          <w:rFonts w:ascii="Times New Roman" w:hAnsi="Times New Roman"/>
          <w:szCs w:val="24"/>
          <w:lang w:val="en-US"/>
        </w:rPr>
        <w:t>– (</w:t>
      </w:r>
      <w:r w:rsidRPr="00044AC3">
        <w:rPr>
          <w:rFonts w:ascii="Times New Roman" w:hAnsi="Times New Roman"/>
          <w:lang w:val="en-US"/>
        </w:rPr>
        <w:t>URL:</w:t>
      </w:r>
      <w:r w:rsidRPr="00044AC3">
        <w:rPr>
          <w:rFonts w:ascii="Times New Roman" w:hAnsi="Times New Roman"/>
          <w:szCs w:val="24"/>
          <w:lang w:val="en-US"/>
        </w:rPr>
        <w:t xml:space="preserve">https://doi.org/10.3390/vaccines9091019) </w:t>
      </w:r>
      <w:r w:rsidRPr="00044AC3">
        <w:rPr>
          <w:rFonts w:ascii="Times New Roman" w:hAnsi="Times New Roman"/>
          <w:bCs/>
          <w:color w:val="005274"/>
          <w:lang w:val="en-US"/>
        </w:rPr>
        <w:t>(</w:t>
      </w:r>
      <w:r w:rsidRPr="00044AC3">
        <w:rPr>
          <w:rFonts w:ascii="Times New Roman" w:hAnsi="Times New Roman"/>
          <w:lang w:val="en-US"/>
        </w:rPr>
        <w:t>Impact factor – 4.422,</w:t>
      </w:r>
      <w:r w:rsidRPr="00044AC3">
        <w:rPr>
          <w:rFonts w:ascii="Times New Roman" w:hAnsi="Times New Roman"/>
          <w:lang w:val="en-US" w:bidi="en-US"/>
        </w:rPr>
        <w:t xml:space="preserve"> Q2</w:t>
      </w:r>
      <w:r w:rsidRPr="00044AC3">
        <w:rPr>
          <w:rFonts w:ascii="Times New Roman" w:hAnsi="Times New Roman"/>
          <w:lang w:val="en-US"/>
        </w:rPr>
        <w:t xml:space="preserve"> </w:t>
      </w:r>
      <w:r w:rsidRPr="00044AC3">
        <w:rPr>
          <w:rFonts w:ascii="Times New Roman" w:hAnsi="Times New Roman"/>
        </w:rPr>
        <w:t>в</w:t>
      </w:r>
      <w:r w:rsidRPr="00044AC3">
        <w:rPr>
          <w:rFonts w:ascii="Times New Roman" w:hAnsi="Times New Roman"/>
          <w:lang w:val="en-US"/>
        </w:rPr>
        <w:t xml:space="preserve"> </w:t>
      </w:r>
      <w:proofErr w:type="spellStart"/>
      <w:r w:rsidRPr="00044AC3">
        <w:rPr>
          <w:rFonts w:ascii="Times New Roman" w:hAnsi="Times New Roman"/>
          <w:lang w:val="en-US"/>
        </w:rPr>
        <w:t>WoS</w:t>
      </w:r>
      <w:proofErr w:type="spellEnd"/>
      <w:r w:rsidRPr="00044AC3">
        <w:rPr>
          <w:rFonts w:ascii="Times New Roman" w:hAnsi="Times New Roman"/>
          <w:lang w:val="en-US"/>
        </w:rPr>
        <w:t>).</w:t>
      </w:r>
    </w:p>
    <w:p w:rsidR="009F5494" w:rsidRPr="00044AC3" w:rsidRDefault="00183DA3" w:rsidP="009F5494">
      <w:pPr>
        <w:pStyle w:val="a5"/>
        <w:numPr>
          <w:ilvl w:val="0"/>
          <w:numId w:val="1"/>
        </w:numPr>
        <w:shd w:val="clear" w:color="auto" w:fill="FCFCFC"/>
        <w:spacing w:line="240" w:lineRule="auto"/>
        <w:ind w:left="0" w:firstLine="720"/>
        <w:rPr>
          <w:rFonts w:ascii="Times New Roman" w:hAnsi="Times New Roman"/>
          <w:b/>
          <w:szCs w:val="24"/>
          <w:lang w:val="en-US"/>
        </w:rPr>
      </w:pPr>
      <w:hyperlink r:id="rId10" w:anchor="auth-N__G_-Zinyakov" w:history="1">
        <w:r w:rsidR="009F5494" w:rsidRPr="00044AC3">
          <w:rPr>
            <w:rFonts w:ascii="Times New Roman" w:hAnsi="Times New Roman"/>
            <w:szCs w:val="24"/>
            <w:lang w:val="en-US"/>
          </w:rPr>
          <w:t>Zinyakov</w:t>
        </w:r>
      </w:hyperlink>
      <w:r w:rsidR="009F5494" w:rsidRPr="00044AC3">
        <w:rPr>
          <w:rFonts w:ascii="Times New Roman" w:hAnsi="Times New Roman"/>
          <w:szCs w:val="24"/>
          <w:lang w:val="en-US"/>
        </w:rPr>
        <w:t xml:space="preserve"> N.G., </w:t>
      </w:r>
      <w:hyperlink r:id="rId11" w:anchor="auth-V__Yu_-Sosipatorova" w:history="1">
        <w:r w:rsidR="009F5494" w:rsidRPr="00044AC3">
          <w:rPr>
            <w:rFonts w:ascii="Times New Roman" w:hAnsi="Times New Roman"/>
            <w:szCs w:val="24"/>
            <w:lang w:val="en-US"/>
          </w:rPr>
          <w:t>Sosipatorova</w:t>
        </w:r>
      </w:hyperlink>
      <w:r w:rsidR="009F5494" w:rsidRPr="00044AC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9F5494" w:rsidRPr="00044AC3">
        <w:rPr>
          <w:rFonts w:ascii="Times New Roman" w:hAnsi="Times New Roman"/>
          <w:szCs w:val="24"/>
          <w:lang w:val="en-US"/>
        </w:rPr>
        <w:t>V.Yu</w:t>
      </w:r>
      <w:proofErr w:type="spellEnd"/>
      <w:r w:rsidR="009F5494" w:rsidRPr="00044AC3">
        <w:rPr>
          <w:rFonts w:ascii="Times New Roman" w:hAnsi="Times New Roman"/>
          <w:szCs w:val="24"/>
          <w:lang w:val="en-US"/>
        </w:rPr>
        <w:t>.,</w:t>
      </w:r>
      <w:hyperlink r:id="rId12" w:anchor="auth-A__V_-Andriyasov" w:history="1">
        <w:r w:rsidR="009F5494" w:rsidRPr="00044AC3">
          <w:rPr>
            <w:rFonts w:ascii="Times New Roman" w:hAnsi="Times New Roman"/>
            <w:szCs w:val="24"/>
            <w:lang w:val="en-US"/>
          </w:rPr>
          <w:t xml:space="preserve"> Andriyasov</w:t>
        </w:r>
      </w:hyperlink>
      <w:r w:rsidR="009F5494" w:rsidRPr="00044AC3">
        <w:rPr>
          <w:rFonts w:ascii="Times New Roman" w:hAnsi="Times New Roman"/>
          <w:szCs w:val="24"/>
          <w:lang w:val="en-US"/>
        </w:rPr>
        <w:t xml:space="preserve"> A.V., </w:t>
      </w:r>
      <w:hyperlink r:id="rId13" w:anchor="auth-E__V_-Ovchinnikova" w:history="1">
        <w:r w:rsidR="009F5494" w:rsidRPr="00044AC3">
          <w:rPr>
            <w:rFonts w:ascii="Times New Roman" w:hAnsi="Times New Roman"/>
            <w:szCs w:val="24"/>
            <w:lang w:val="en-US"/>
          </w:rPr>
          <w:t>Ovchinnikova</w:t>
        </w:r>
      </w:hyperlink>
      <w:r w:rsidR="009F5494" w:rsidRPr="00044AC3">
        <w:rPr>
          <w:rFonts w:ascii="Times New Roman" w:hAnsi="Times New Roman"/>
          <w:szCs w:val="24"/>
          <w:lang w:val="en-US"/>
        </w:rPr>
        <w:t xml:space="preserve"> E.V.,</w:t>
      </w:r>
      <w:hyperlink r:id="rId14" w:anchor="auth-Z__B_-Nikonova" w:history="1">
        <w:r w:rsidR="009F5494" w:rsidRPr="00044AC3">
          <w:rPr>
            <w:rFonts w:ascii="Times New Roman" w:hAnsi="Times New Roman"/>
            <w:szCs w:val="24"/>
            <w:lang w:val="en-US"/>
          </w:rPr>
          <w:t xml:space="preserve"> Nikonova</w:t>
        </w:r>
      </w:hyperlink>
      <w:r w:rsidR="009F5494" w:rsidRPr="00044AC3">
        <w:rPr>
          <w:rFonts w:ascii="Times New Roman" w:hAnsi="Times New Roman"/>
          <w:szCs w:val="24"/>
          <w:lang w:val="en-US"/>
        </w:rPr>
        <w:t xml:space="preserve"> Z.B.,</w:t>
      </w:r>
      <w:hyperlink r:id="rId15" w:anchor="auth-A__A_-Kozlov" w:history="1">
        <w:r w:rsidR="009F5494" w:rsidRPr="00044AC3">
          <w:rPr>
            <w:rFonts w:ascii="Times New Roman" w:hAnsi="Times New Roman"/>
            <w:szCs w:val="24"/>
            <w:lang w:val="en-US"/>
          </w:rPr>
          <w:t xml:space="preserve"> Kozlov</w:t>
        </w:r>
      </w:hyperlink>
      <w:r w:rsidR="009F5494" w:rsidRPr="00044AC3">
        <w:rPr>
          <w:rFonts w:ascii="Times New Roman" w:hAnsi="Times New Roman"/>
          <w:szCs w:val="24"/>
          <w:lang w:val="en-US"/>
        </w:rPr>
        <w:t xml:space="preserve"> A.A., </w:t>
      </w:r>
      <w:hyperlink r:id="rId16" w:anchor="auth-D__A_-Altunin" w:history="1">
        <w:r w:rsidR="009F5494" w:rsidRPr="00044AC3">
          <w:rPr>
            <w:rFonts w:ascii="Times New Roman" w:hAnsi="Times New Roman"/>
            <w:szCs w:val="24"/>
            <w:lang w:val="en-US"/>
          </w:rPr>
          <w:t>Altunin</w:t>
        </w:r>
      </w:hyperlink>
      <w:r w:rsidR="009F5494" w:rsidRPr="00044AC3">
        <w:rPr>
          <w:rFonts w:ascii="Times New Roman" w:hAnsi="Times New Roman"/>
          <w:szCs w:val="24"/>
          <w:lang w:val="en-US"/>
        </w:rPr>
        <w:t xml:space="preserve"> D.A.,</w:t>
      </w:r>
      <w:hyperlink r:id="rId17" w:anchor="auth-O__S_-Osipova" w:history="1">
        <w:r w:rsidR="009F5494" w:rsidRPr="00044AC3">
          <w:rPr>
            <w:rFonts w:ascii="Times New Roman" w:hAnsi="Times New Roman"/>
            <w:szCs w:val="24"/>
            <w:lang w:val="en-US"/>
          </w:rPr>
          <w:t xml:space="preserve"> Osipova</w:t>
        </w:r>
      </w:hyperlink>
      <w:r w:rsidR="009F5494" w:rsidRPr="00044AC3">
        <w:rPr>
          <w:rFonts w:ascii="Times New Roman" w:hAnsi="Times New Roman"/>
          <w:szCs w:val="24"/>
          <w:lang w:val="en-US"/>
        </w:rPr>
        <w:t xml:space="preserve"> O.S., </w:t>
      </w:r>
      <w:hyperlink r:id="rId18" w:anchor="auth-P__B_-Akshalova" w:history="1">
        <w:r w:rsidR="009F5494" w:rsidRPr="00044AC3">
          <w:rPr>
            <w:rFonts w:ascii="Times New Roman" w:hAnsi="Times New Roman"/>
            <w:szCs w:val="24"/>
            <w:lang w:val="en-US"/>
          </w:rPr>
          <w:t>Akshalova</w:t>
        </w:r>
      </w:hyperlink>
      <w:r w:rsidR="009F5494" w:rsidRPr="00044AC3">
        <w:rPr>
          <w:rFonts w:ascii="Times New Roman" w:hAnsi="Times New Roman"/>
          <w:szCs w:val="24"/>
          <w:lang w:val="en-US"/>
        </w:rPr>
        <w:t xml:space="preserve"> P.B.</w:t>
      </w:r>
      <w:r w:rsidR="009F5494" w:rsidRPr="00044AC3">
        <w:rPr>
          <w:rFonts w:ascii="Times New Roman" w:hAnsi="Times New Roman"/>
          <w:color w:val="212121"/>
          <w:szCs w:val="24"/>
          <w:lang w:val="en-US"/>
        </w:rPr>
        <w:t xml:space="preserve"> Genetic analysis of genotype G57 H9N2 avian influenza virus isolate A/chicken/Tajikistan/2379/2018 recovered in Central Asia // </w:t>
      </w:r>
      <w:r w:rsidR="009F5494" w:rsidRPr="00044AC3">
        <w:rPr>
          <w:rFonts w:ascii="Times New Roman" w:hAnsi="Times New Roman"/>
          <w:szCs w:val="24"/>
          <w:lang w:val="en-US"/>
        </w:rPr>
        <w:t>Archives of Virology. – 2021. – P. 1591–1597. – URL</w:t>
      </w:r>
      <w:proofErr w:type="gramStart"/>
      <w:r w:rsidR="009F5494" w:rsidRPr="00044AC3">
        <w:rPr>
          <w:rFonts w:ascii="Times New Roman" w:hAnsi="Times New Roman"/>
          <w:szCs w:val="24"/>
          <w:lang w:val="en-US"/>
        </w:rPr>
        <w:t>:https</w:t>
      </w:r>
      <w:proofErr w:type="gramEnd"/>
      <w:r w:rsidR="009F5494" w:rsidRPr="00044AC3">
        <w:rPr>
          <w:rFonts w:ascii="Times New Roman" w:hAnsi="Times New Roman"/>
          <w:szCs w:val="24"/>
          <w:lang w:val="en-US"/>
        </w:rPr>
        <w:t>://</w:t>
      </w:r>
      <w:r w:rsidR="009F5494" w:rsidRPr="00044AC3">
        <w:rPr>
          <w:rFonts w:ascii="Times New Roman" w:hAnsi="Times New Roman"/>
          <w:color w:val="212121"/>
          <w:szCs w:val="24"/>
          <w:lang w:val="en-US"/>
        </w:rPr>
        <w:t xml:space="preserve"> DOI: </w:t>
      </w:r>
      <w:hyperlink r:id="rId19" w:tgtFrame="_blank" w:history="1">
        <w:r w:rsidR="009F5494" w:rsidRPr="00044AC3">
          <w:rPr>
            <w:rFonts w:ascii="Times New Roman" w:hAnsi="Times New Roman"/>
            <w:szCs w:val="24"/>
            <w:lang w:val="en-US"/>
          </w:rPr>
          <w:t>10.1007/s00705-021-05011-3</w:t>
        </w:r>
      </w:hyperlink>
      <w:r w:rsidR="009F5494" w:rsidRPr="00044AC3">
        <w:rPr>
          <w:rFonts w:ascii="Times New Roman" w:hAnsi="Times New Roman"/>
          <w:szCs w:val="24"/>
          <w:lang w:val="en-US"/>
        </w:rPr>
        <w:t xml:space="preserve">. </w:t>
      </w:r>
      <w:r w:rsidR="009F5494" w:rsidRPr="00044AC3">
        <w:rPr>
          <w:rFonts w:ascii="Times New Roman" w:hAnsi="Times New Roman"/>
          <w:bCs/>
          <w:szCs w:val="24"/>
          <w:lang w:val="en-US"/>
        </w:rPr>
        <w:t>(</w:t>
      </w:r>
      <w:r w:rsidR="009F5494" w:rsidRPr="00044AC3">
        <w:rPr>
          <w:rFonts w:ascii="Times New Roman" w:hAnsi="Times New Roman"/>
          <w:szCs w:val="24"/>
          <w:lang w:val="en-US"/>
        </w:rPr>
        <w:t>Impact factor – 2.435,</w:t>
      </w:r>
      <w:r w:rsidR="009F5494" w:rsidRPr="00044AC3">
        <w:rPr>
          <w:rFonts w:ascii="Times New Roman" w:hAnsi="Times New Roman"/>
          <w:szCs w:val="24"/>
          <w:lang w:val="en-US" w:bidi="en-US"/>
        </w:rPr>
        <w:t xml:space="preserve"> Q3</w:t>
      </w:r>
      <w:r w:rsidR="009F5494" w:rsidRPr="00044AC3">
        <w:rPr>
          <w:rFonts w:ascii="Times New Roman" w:hAnsi="Times New Roman"/>
          <w:szCs w:val="24"/>
          <w:lang w:val="en-US"/>
        </w:rPr>
        <w:t xml:space="preserve"> </w:t>
      </w:r>
      <w:r w:rsidR="009F5494" w:rsidRPr="00044AC3">
        <w:rPr>
          <w:rFonts w:ascii="Times New Roman" w:hAnsi="Times New Roman"/>
          <w:szCs w:val="24"/>
        </w:rPr>
        <w:t>в</w:t>
      </w:r>
      <w:r w:rsidR="009F5494" w:rsidRPr="00044AC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9F5494" w:rsidRPr="00044AC3">
        <w:rPr>
          <w:rFonts w:ascii="Times New Roman" w:hAnsi="Times New Roman"/>
          <w:szCs w:val="24"/>
          <w:lang w:val="en-US"/>
        </w:rPr>
        <w:t>WoS</w:t>
      </w:r>
      <w:proofErr w:type="spellEnd"/>
      <w:r w:rsidR="009F5494" w:rsidRPr="00044AC3">
        <w:rPr>
          <w:rFonts w:ascii="Times New Roman" w:hAnsi="Times New Roman"/>
          <w:szCs w:val="24"/>
          <w:lang w:val="en-US"/>
        </w:rPr>
        <w:t>).</w:t>
      </w:r>
      <w:r w:rsidR="009F5494" w:rsidRPr="00044AC3">
        <w:rPr>
          <w:rFonts w:ascii="Times New Roman" w:hAnsi="Times New Roman"/>
          <w:b/>
          <w:szCs w:val="24"/>
          <w:lang w:val="en-US"/>
        </w:rPr>
        <w:t xml:space="preserve"> </w:t>
      </w:r>
      <w:bookmarkEnd w:id="0"/>
    </w:p>
    <w:p w:rsidR="009F5494" w:rsidRPr="00044AC3" w:rsidRDefault="009F5494" w:rsidP="009F5494">
      <w:pPr>
        <w:pStyle w:val="a5"/>
        <w:numPr>
          <w:ilvl w:val="0"/>
          <w:numId w:val="1"/>
        </w:numPr>
        <w:shd w:val="clear" w:color="auto" w:fill="FCFCFC"/>
        <w:spacing w:line="240" w:lineRule="auto"/>
        <w:ind w:left="0" w:firstLine="720"/>
        <w:rPr>
          <w:rFonts w:ascii="Times New Roman" w:hAnsi="Times New Roman"/>
          <w:b/>
          <w:szCs w:val="24"/>
        </w:rPr>
      </w:pPr>
      <w:r w:rsidRPr="00044AC3">
        <w:rPr>
          <w:rFonts w:ascii="Times New Roman" w:hAnsi="Times New Roman"/>
          <w:szCs w:val="24"/>
        </w:rPr>
        <w:t xml:space="preserve"> </w:t>
      </w:r>
      <w:proofErr w:type="spellStart"/>
      <w:r w:rsidRPr="00044AC3">
        <w:rPr>
          <w:rFonts w:ascii="Times New Roman" w:hAnsi="Times New Roman"/>
          <w:szCs w:val="24"/>
        </w:rPr>
        <w:t>Борсынбаева</w:t>
      </w:r>
      <w:proofErr w:type="spellEnd"/>
      <w:r w:rsidRPr="00044AC3">
        <w:rPr>
          <w:rFonts w:ascii="Times New Roman" w:hAnsi="Times New Roman"/>
          <w:szCs w:val="24"/>
        </w:rPr>
        <w:t xml:space="preserve"> А.М., </w:t>
      </w:r>
      <w:proofErr w:type="spellStart"/>
      <w:r w:rsidRPr="00044AC3">
        <w:rPr>
          <w:rFonts w:ascii="Times New Roman" w:hAnsi="Times New Roman"/>
          <w:szCs w:val="24"/>
        </w:rPr>
        <w:t>Тургенбаев</w:t>
      </w:r>
      <w:proofErr w:type="spellEnd"/>
      <w:r w:rsidRPr="00044AC3">
        <w:rPr>
          <w:rFonts w:ascii="Times New Roman" w:hAnsi="Times New Roman"/>
          <w:szCs w:val="24"/>
        </w:rPr>
        <w:t xml:space="preserve"> К.А. Эффективность аллергенов при диагностике туберкулеза крупного рогатого скота // Сб. научных трудов </w:t>
      </w:r>
      <w:proofErr w:type="spellStart"/>
      <w:r w:rsidRPr="00044AC3">
        <w:rPr>
          <w:rFonts w:ascii="Times New Roman" w:hAnsi="Times New Roman"/>
          <w:szCs w:val="24"/>
        </w:rPr>
        <w:t>КазНИВИ</w:t>
      </w:r>
      <w:proofErr w:type="spellEnd"/>
      <w:r w:rsidRPr="00044AC3">
        <w:rPr>
          <w:rFonts w:ascii="Times New Roman" w:hAnsi="Times New Roman"/>
          <w:szCs w:val="24"/>
        </w:rPr>
        <w:t>. – Т. 67. – А., 2021. – С.</w:t>
      </w:r>
      <w:r w:rsidRPr="00044AC3">
        <w:rPr>
          <w:rFonts w:ascii="Times New Roman" w:hAnsi="Times New Roman"/>
          <w:spacing w:val="-2"/>
          <w:szCs w:val="24"/>
        </w:rPr>
        <w:t xml:space="preserve"> 12</w:t>
      </w:r>
      <w:r w:rsidRPr="00044AC3">
        <w:rPr>
          <w:rFonts w:ascii="Times New Roman" w:hAnsi="Times New Roman"/>
          <w:szCs w:val="24"/>
        </w:rPr>
        <w:t>–</w:t>
      </w:r>
      <w:r w:rsidRPr="00044AC3">
        <w:rPr>
          <w:rFonts w:ascii="Times New Roman" w:hAnsi="Times New Roman"/>
          <w:spacing w:val="-2"/>
          <w:szCs w:val="24"/>
        </w:rPr>
        <w:t>19.</w:t>
      </w:r>
    </w:p>
    <w:p w:rsidR="009F5494" w:rsidRPr="00044AC3" w:rsidRDefault="009F5494" w:rsidP="009F5494">
      <w:pPr>
        <w:pStyle w:val="a5"/>
        <w:numPr>
          <w:ilvl w:val="0"/>
          <w:numId w:val="1"/>
        </w:numPr>
        <w:shd w:val="clear" w:color="auto" w:fill="FCFCFC"/>
        <w:spacing w:line="240" w:lineRule="auto"/>
        <w:ind w:left="0" w:firstLine="720"/>
        <w:rPr>
          <w:rFonts w:ascii="Times New Roman" w:hAnsi="Times New Roman"/>
          <w:b/>
          <w:szCs w:val="24"/>
        </w:rPr>
      </w:pPr>
      <w:r w:rsidRPr="00044AC3">
        <w:rPr>
          <w:rFonts w:ascii="Times New Roman" w:hAnsi="Times New Roman"/>
          <w:szCs w:val="24"/>
          <w:shd w:val="clear" w:color="auto" w:fill="FFFFFF"/>
          <w:lang w:val="kk-KZ"/>
        </w:rPr>
        <w:t>Каймолдина</w:t>
      </w:r>
      <w:r w:rsidRPr="00044AC3">
        <w:rPr>
          <w:rFonts w:ascii="Times New Roman" w:hAnsi="Times New Roman"/>
          <w:szCs w:val="24"/>
          <w:lang w:val="kk-KZ"/>
        </w:rPr>
        <w:t xml:space="preserve"> С.Е., Борсынбаева А.М., Тургенбаев Қ.А. Мүйізді ірі қара малының нодулярлы дерматит кезіндегі клиникалық ерекшеліктері // Сб. научных трудов КазНИВИ. – Т. 67. – А., 2021. – С.</w:t>
      </w:r>
      <w:r w:rsidRPr="00044AC3">
        <w:rPr>
          <w:rFonts w:ascii="Times New Roman" w:hAnsi="Times New Roman"/>
          <w:spacing w:val="-2"/>
          <w:szCs w:val="24"/>
          <w:lang w:val="kk-KZ"/>
        </w:rPr>
        <w:t xml:space="preserve"> 90</w:t>
      </w:r>
      <w:r w:rsidRPr="00044AC3">
        <w:rPr>
          <w:rFonts w:ascii="Times New Roman" w:hAnsi="Times New Roman"/>
          <w:szCs w:val="24"/>
        </w:rPr>
        <w:t>–</w:t>
      </w:r>
      <w:r w:rsidRPr="00044AC3">
        <w:rPr>
          <w:rFonts w:ascii="Times New Roman" w:hAnsi="Times New Roman"/>
          <w:spacing w:val="-2"/>
          <w:szCs w:val="24"/>
          <w:lang w:val="kk-KZ"/>
        </w:rPr>
        <w:t>94.</w:t>
      </w:r>
    </w:p>
    <w:p w:rsidR="009F5494" w:rsidRPr="00044AC3" w:rsidRDefault="009F5494" w:rsidP="009F5494">
      <w:pPr>
        <w:pStyle w:val="a5"/>
        <w:numPr>
          <w:ilvl w:val="0"/>
          <w:numId w:val="1"/>
        </w:numPr>
        <w:shd w:val="clear" w:color="auto" w:fill="FCFCFC"/>
        <w:spacing w:line="240" w:lineRule="auto"/>
        <w:ind w:left="0" w:firstLine="720"/>
        <w:rPr>
          <w:rFonts w:ascii="Times New Roman" w:hAnsi="Times New Roman"/>
          <w:b/>
          <w:szCs w:val="24"/>
        </w:rPr>
      </w:pPr>
      <w:r w:rsidRPr="00044AC3">
        <w:rPr>
          <w:rFonts w:ascii="Times New Roman" w:hAnsi="Times New Roman"/>
          <w:szCs w:val="24"/>
          <w:lang w:val="kk-KZ"/>
        </w:rPr>
        <w:t>Намет А.М.,</w:t>
      </w:r>
      <w:r w:rsidRPr="00044AC3">
        <w:rPr>
          <w:rFonts w:ascii="Times New Roman" w:hAnsi="Times New Roman"/>
          <w:i/>
          <w:szCs w:val="24"/>
          <w:lang w:val="kk-KZ"/>
        </w:rPr>
        <w:t xml:space="preserve"> </w:t>
      </w:r>
      <w:r w:rsidRPr="00044AC3">
        <w:rPr>
          <w:rFonts w:ascii="Times New Roman" w:hAnsi="Times New Roman"/>
          <w:szCs w:val="24"/>
          <w:lang w:val="kk-KZ"/>
        </w:rPr>
        <w:t>Акмырзаев Н.Ж.,</w:t>
      </w:r>
      <w:r w:rsidRPr="00044AC3">
        <w:rPr>
          <w:rFonts w:ascii="Times New Roman" w:hAnsi="Times New Roman"/>
          <w:color w:val="000000"/>
          <w:szCs w:val="24"/>
          <w:lang w:val="kk-KZ"/>
        </w:rPr>
        <w:t xml:space="preserve"> </w:t>
      </w:r>
      <w:r w:rsidRPr="00044AC3">
        <w:rPr>
          <w:rFonts w:ascii="Times New Roman" w:hAnsi="Times New Roman"/>
          <w:szCs w:val="24"/>
          <w:lang w:val="kk-KZ"/>
        </w:rPr>
        <w:t xml:space="preserve">Буйенбаева З.К. </w:t>
      </w:r>
      <w:r w:rsidRPr="00044AC3">
        <w:rPr>
          <w:rFonts w:ascii="Times New Roman" w:hAnsi="Times New Roman"/>
          <w:szCs w:val="24"/>
        </w:rPr>
        <w:t xml:space="preserve">Клинические признаки проявления </w:t>
      </w:r>
      <w:proofErr w:type="spellStart"/>
      <w:r w:rsidRPr="00044AC3">
        <w:rPr>
          <w:rFonts w:ascii="Times New Roman" w:hAnsi="Times New Roman"/>
          <w:szCs w:val="24"/>
        </w:rPr>
        <w:t>пастереллеза</w:t>
      </w:r>
      <w:proofErr w:type="spellEnd"/>
      <w:r w:rsidRPr="00044AC3">
        <w:rPr>
          <w:rFonts w:ascii="Times New Roman" w:hAnsi="Times New Roman"/>
          <w:szCs w:val="24"/>
        </w:rPr>
        <w:t xml:space="preserve"> животных // Сб. научных трудов </w:t>
      </w:r>
      <w:proofErr w:type="spellStart"/>
      <w:r w:rsidRPr="00044AC3">
        <w:rPr>
          <w:rFonts w:ascii="Times New Roman" w:hAnsi="Times New Roman"/>
          <w:szCs w:val="24"/>
        </w:rPr>
        <w:t>КазНИВИ</w:t>
      </w:r>
      <w:proofErr w:type="spellEnd"/>
      <w:r w:rsidRPr="00044AC3">
        <w:rPr>
          <w:rFonts w:ascii="Times New Roman" w:hAnsi="Times New Roman"/>
          <w:szCs w:val="24"/>
        </w:rPr>
        <w:t>. – Т. 67. – А., 2021. – С.</w:t>
      </w:r>
      <w:r w:rsidRPr="00044AC3">
        <w:rPr>
          <w:rFonts w:ascii="Times New Roman" w:hAnsi="Times New Roman"/>
          <w:spacing w:val="-2"/>
          <w:szCs w:val="24"/>
        </w:rPr>
        <w:t xml:space="preserve"> 19</w:t>
      </w:r>
      <w:r w:rsidRPr="00044AC3">
        <w:rPr>
          <w:rFonts w:ascii="Times New Roman" w:hAnsi="Times New Roman"/>
          <w:szCs w:val="24"/>
        </w:rPr>
        <w:t>–</w:t>
      </w:r>
      <w:r w:rsidRPr="00044AC3">
        <w:rPr>
          <w:rFonts w:ascii="Times New Roman" w:hAnsi="Times New Roman"/>
          <w:spacing w:val="-2"/>
          <w:szCs w:val="24"/>
        </w:rPr>
        <w:t>25.</w:t>
      </w:r>
    </w:p>
    <w:p w:rsidR="009F5494" w:rsidRPr="00044AC3" w:rsidRDefault="009F5494" w:rsidP="009F5494">
      <w:pPr>
        <w:pStyle w:val="a5"/>
        <w:numPr>
          <w:ilvl w:val="0"/>
          <w:numId w:val="1"/>
        </w:numPr>
        <w:shd w:val="clear" w:color="auto" w:fill="FCFCFC"/>
        <w:spacing w:line="240" w:lineRule="auto"/>
        <w:ind w:left="0" w:firstLine="720"/>
        <w:rPr>
          <w:rFonts w:ascii="Times New Roman" w:hAnsi="Times New Roman"/>
          <w:b/>
          <w:szCs w:val="24"/>
        </w:rPr>
      </w:pPr>
      <w:proofErr w:type="spellStart"/>
      <w:r w:rsidRPr="00044AC3">
        <w:rPr>
          <w:rFonts w:ascii="Times New Roman" w:hAnsi="Times New Roman"/>
          <w:szCs w:val="24"/>
        </w:rPr>
        <w:t>Оспанов</w:t>
      </w:r>
      <w:proofErr w:type="spellEnd"/>
      <w:r w:rsidRPr="00044AC3">
        <w:rPr>
          <w:rFonts w:ascii="Times New Roman" w:hAnsi="Times New Roman"/>
          <w:szCs w:val="24"/>
        </w:rPr>
        <w:t xml:space="preserve"> Е.К., </w:t>
      </w:r>
      <w:proofErr w:type="spellStart"/>
      <w:r w:rsidRPr="00044AC3">
        <w:rPr>
          <w:rFonts w:ascii="Times New Roman" w:hAnsi="Times New Roman"/>
          <w:szCs w:val="24"/>
        </w:rPr>
        <w:t>Каймолдина</w:t>
      </w:r>
      <w:proofErr w:type="spellEnd"/>
      <w:r w:rsidRPr="00044AC3">
        <w:rPr>
          <w:rFonts w:ascii="Times New Roman" w:hAnsi="Times New Roman"/>
          <w:szCs w:val="24"/>
        </w:rPr>
        <w:t xml:space="preserve"> С.Е. </w:t>
      </w:r>
      <w:r w:rsidRPr="00044AC3">
        <w:rPr>
          <w:rFonts w:ascii="Times New Roman" w:hAnsi="Times New Roman"/>
          <w:bCs/>
          <w:szCs w:val="24"/>
        </w:rPr>
        <w:t xml:space="preserve">Охват вакцинацией крупного рогатого скота против </w:t>
      </w:r>
      <w:proofErr w:type="spellStart"/>
      <w:r w:rsidRPr="00044AC3">
        <w:rPr>
          <w:rFonts w:ascii="Times New Roman" w:hAnsi="Times New Roman"/>
          <w:bCs/>
          <w:szCs w:val="24"/>
        </w:rPr>
        <w:t>нодулярного</w:t>
      </w:r>
      <w:proofErr w:type="spellEnd"/>
      <w:r w:rsidRPr="00044AC3">
        <w:rPr>
          <w:rFonts w:ascii="Times New Roman" w:hAnsi="Times New Roman"/>
          <w:bCs/>
          <w:szCs w:val="24"/>
        </w:rPr>
        <w:t xml:space="preserve"> дерматита в Республике Казахстан //</w:t>
      </w:r>
      <w:r w:rsidRPr="00044AC3">
        <w:rPr>
          <w:rFonts w:ascii="Times New Roman" w:hAnsi="Times New Roman"/>
          <w:szCs w:val="24"/>
        </w:rPr>
        <w:t xml:space="preserve"> Сб. научных трудов </w:t>
      </w:r>
      <w:proofErr w:type="spellStart"/>
      <w:r w:rsidRPr="00044AC3">
        <w:rPr>
          <w:rFonts w:ascii="Times New Roman" w:hAnsi="Times New Roman"/>
          <w:szCs w:val="24"/>
        </w:rPr>
        <w:t>КазНИВИ</w:t>
      </w:r>
      <w:proofErr w:type="spellEnd"/>
      <w:r w:rsidRPr="00044AC3">
        <w:rPr>
          <w:rFonts w:ascii="Times New Roman" w:hAnsi="Times New Roman"/>
          <w:szCs w:val="24"/>
        </w:rPr>
        <w:t>. – Т. 67. – А., 2021. – С.</w:t>
      </w:r>
      <w:r w:rsidRPr="00044AC3">
        <w:rPr>
          <w:rFonts w:ascii="Times New Roman" w:hAnsi="Times New Roman"/>
          <w:spacing w:val="-2"/>
          <w:szCs w:val="24"/>
        </w:rPr>
        <w:t xml:space="preserve"> 30</w:t>
      </w:r>
      <w:r w:rsidRPr="00044AC3">
        <w:rPr>
          <w:rFonts w:ascii="Times New Roman" w:hAnsi="Times New Roman"/>
          <w:szCs w:val="24"/>
        </w:rPr>
        <w:t>–</w:t>
      </w:r>
      <w:r w:rsidRPr="00044AC3">
        <w:rPr>
          <w:rFonts w:ascii="Times New Roman" w:hAnsi="Times New Roman"/>
          <w:spacing w:val="-2"/>
          <w:szCs w:val="24"/>
        </w:rPr>
        <w:t>35.</w:t>
      </w:r>
    </w:p>
    <w:p w:rsidR="009F5494" w:rsidRPr="00044AC3" w:rsidRDefault="009F5494" w:rsidP="009F5494">
      <w:pPr>
        <w:pStyle w:val="a5"/>
        <w:numPr>
          <w:ilvl w:val="0"/>
          <w:numId w:val="1"/>
        </w:numPr>
        <w:shd w:val="clear" w:color="auto" w:fill="FCFCFC"/>
        <w:spacing w:line="240" w:lineRule="auto"/>
        <w:ind w:left="0" w:firstLine="720"/>
        <w:rPr>
          <w:rFonts w:ascii="Times New Roman" w:hAnsi="Times New Roman"/>
          <w:b/>
          <w:szCs w:val="24"/>
        </w:rPr>
      </w:pPr>
      <w:r w:rsidRPr="00044AC3">
        <w:rPr>
          <w:rFonts w:ascii="Times New Roman" w:hAnsi="Times New Roman"/>
          <w:szCs w:val="24"/>
        </w:rPr>
        <w:t xml:space="preserve"> </w:t>
      </w:r>
      <w:proofErr w:type="spellStart"/>
      <w:r w:rsidRPr="00044AC3">
        <w:rPr>
          <w:rFonts w:ascii="Times New Roman" w:eastAsia="TimesNewRomanPS-BoldMT" w:hAnsi="Times New Roman"/>
          <w:bCs/>
          <w:szCs w:val="24"/>
        </w:rPr>
        <w:t>Жұмаш</w:t>
      </w:r>
      <w:proofErr w:type="spellEnd"/>
      <w:r w:rsidRPr="00044AC3">
        <w:rPr>
          <w:rFonts w:ascii="Times New Roman" w:eastAsia="TimesNewRomanPS-BoldMT" w:hAnsi="Times New Roman"/>
          <w:bCs/>
          <w:szCs w:val="24"/>
        </w:rPr>
        <w:t xml:space="preserve"> А.С., </w:t>
      </w:r>
      <w:proofErr w:type="spellStart"/>
      <w:r w:rsidRPr="00044AC3">
        <w:rPr>
          <w:rFonts w:ascii="Times New Roman" w:eastAsia="TimesNewRomanPS-BoldMT" w:hAnsi="Times New Roman"/>
          <w:bCs/>
          <w:szCs w:val="24"/>
        </w:rPr>
        <w:t>Туткышбай</w:t>
      </w:r>
      <w:proofErr w:type="spellEnd"/>
      <w:r w:rsidRPr="00044AC3">
        <w:rPr>
          <w:rFonts w:ascii="Times New Roman" w:eastAsia="TimesNewRomanPS-BoldMT" w:hAnsi="Times New Roman"/>
          <w:bCs/>
          <w:szCs w:val="24"/>
        </w:rPr>
        <w:t xml:space="preserve"> И.А., </w:t>
      </w:r>
      <w:proofErr w:type="spellStart"/>
      <w:r w:rsidRPr="00044AC3">
        <w:rPr>
          <w:rFonts w:ascii="Times New Roman" w:eastAsia="TimesNewRomanPS-BoldMT" w:hAnsi="Times New Roman"/>
          <w:bCs/>
          <w:szCs w:val="24"/>
        </w:rPr>
        <w:t>Ашимова</w:t>
      </w:r>
      <w:proofErr w:type="spellEnd"/>
      <w:r w:rsidRPr="00044AC3">
        <w:rPr>
          <w:rFonts w:ascii="Times New Roman" w:eastAsia="TimesNewRomanPS-BoldMT" w:hAnsi="Times New Roman"/>
          <w:bCs/>
          <w:szCs w:val="24"/>
        </w:rPr>
        <w:t xml:space="preserve"> К., </w:t>
      </w:r>
      <w:proofErr w:type="spellStart"/>
      <w:r w:rsidRPr="00044AC3">
        <w:rPr>
          <w:rFonts w:ascii="Times New Roman" w:eastAsia="TimesNewRomanPS-BoldMT" w:hAnsi="Times New Roman"/>
          <w:bCs/>
          <w:szCs w:val="24"/>
        </w:rPr>
        <w:t>Илимбаева</w:t>
      </w:r>
      <w:proofErr w:type="spellEnd"/>
      <w:r w:rsidRPr="00044AC3">
        <w:rPr>
          <w:rFonts w:ascii="Times New Roman" w:eastAsia="TimesNewRomanPS-BoldMT" w:hAnsi="Times New Roman"/>
          <w:bCs/>
          <w:szCs w:val="24"/>
        </w:rPr>
        <w:t xml:space="preserve"> А.К.</w:t>
      </w:r>
      <w:r w:rsidRPr="00044AC3">
        <w:rPr>
          <w:rFonts w:ascii="Times New Roman" w:hAnsi="Times New Roman"/>
          <w:spacing w:val="-2"/>
          <w:szCs w:val="24"/>
        </w:rPr>
        <w:t xml:space="preserve"> Мероприятия по сохранению благополучия скота от туберкулеза, принадлежащих личным подсобным и крестьянским хозяйствам // </w:t>
      </w:r>
      <w:r w:rsidRPr="00044AC3">
        <w:rPr>
          <w:rFonts w:ascii="Times New Roman" w:hAnsi="Times New Roman"/>
          <w:szCs w:val="24"/>
        </w:rPr>
        <w:t>Науч</w:t>
      </w:r>
      <w:proofErr w:type="gramStart"/>
      <w:r w:rsidRPr="00044AC3">
        <w:rPr>
          <w:rFonts w:ascii="Times New Roman" w:hAnsi="Times New Roman"/>
          <w:szCs w:val="24"/>
        </w:rPr>
        <w:t>.-</w:t>
      </w:r>
      <w:proofErr w:type="spellStart"/>
      <w:proofErr w:type="gramEnd"/>
      <w:r w:rsidRPr="00044AC3">
        <w:rPr>
          <w:rFonts w:ascii="Times New Roman" w:hAnsi="Times New Roman"/>
          <w:szCs w:val="24"/>
        </w:rPr>
        <w:t>практ</w:t>
      </w:r>
      <w:proofErr w:type="spellEnd"/>
      <w:r w:rsidRPr="00044AC3">
        <w:rPr>
          <w:rFonts w:ascii="Times New Roman" w:hAnsi="Times New Roman"/>
          <w:szCs w:val="24"/>
        </w:rPr>
        <w:t xml:space="preserve">. журнал ЗКАТУ им. </w:t>
      </w:r>
      <w:proofErr w:type="spellStart"/>
      <w:r w:rsidRPr="00044AC3">
        <w:rPr>
          <w:rFonts w:ascii="Times New Roman" w:hAnsi="Times New Roman"/>
          <w:szCs w:val="24"/>
        </w:rPr>
        <w:t>Жангир</w:t>
      </w:r>
      <w:proofErr w:type="spellEnd"/>
      <w:r w:rsidRPr="00044AC3">
        <w:rPr>
          <w:rFonts w:ascii="Times New Roman" w:hAnsi="Times New Roman"/>
          <w:szCs w:val="24"/>
        </w:rPr>
        <w:t xml:space="preserve"> хана. – Т. 1 (62). – У., 2021. – С.</w:t>
      </w:r>
      <w:r w:rsidRPr="00044AC3">
        <w:rPr>
          <w:rFonts w:ascii="Times New Roman" w:hAnsi="Times New Roman"/>
          <w:spacing w:val="-2"/>
          <w:szCs w:val="24"/>
        </w:rPr>
        <w:t xml:space="preserve"> 113</w:t>
      </w:r>
      <w:r w:rsidRPr="00044AC3">
        <w:rPr>
          <w:rFonts w:ascii="Times New Roman" w:hAnsi="Times New Roman"/>
          <w:szCs w:val="24"/>
        </w:rPr>
        <w:t>–</w:t>
      </w:r>
      <w:r w:rsidRPr="00044AC3">
        <w:rPr>
          <w:rFonts w:ascii="Times New Roman" w:hAnsi="Times New Roman"/>
          <w:spacing w:val="-2"/>
          <w:szCs w:val="24"/>
        </w:rPr>
        <w:t>118.</w:t>
      </w:r>
    </w:p>
    <w:p w:rsidR="009F5494" w:rsidRPr="00044AC3" w:rsidRDefault="009F5494" w:rsidP="009F5494">
      <w:pPr>
        <w:pStyle w:val="a5"/>
        <w:numPr>
          <w:ilvl w:val="0"/>
          <w:numId w:val="1"/>
        </w:numPr>
        <w:shd w:val="clear" w:color="auto" w:fill="FCFCFC"/>
        <w:spacing w:line="240" w:lineRule="auto"/>
        <w:ind w:left="0" w:firstLine="720"/>
        <w:rPr>
          <w:rFonts w:ascii="Times New Roman" w:hAnsi="Times New Roman"/>
          <w:b/>
          <w:szCs w:val="24"/>
        </w:rPr>
      </w:pPr>
      <w:proofErr w:type="spellStart"/>
      <w:r w:rsidRPr="00044AC3">
        <w:rPr>
          <w:rFonts w:ascii="Times New Roman" w:hAnsi="Times New Roman"/>
          <w:szCs w:val="24"/>
        </w:rPr>
        <w:t>Байкара</w:t>
      </w:r>
      <w:proofErr w:type="spellEnd"/>
      <w:r w:rsidRPr="00044AC3">
        <w:rPr>
          <w:rFonts w:ascii="Times New Roman" w:hAnsi="Times New Roman"/>
          <w:szCs w:val="24"/>
        </w:rPr>
        <w:t xml:space="preserve"> Б.Т., </w:t>
      </w:r>
      <w:proofErr w:type="spellStart"/>
      <w:r w:rsidRPr="00044AC3">
        <w:rPr>
          <w:rFonts w:ascii="Times New Roman" w:hAnsi="Times New Roman"/>
          <w:szCs w:val="24"/>
        </w:rPr>
        <w:t>Садуакасова</w:t>
      </w:r>
      <w:proofErr w:type="spellEnd"/>
      <w:r w:rsidRPr="00044AC3">
        <w:rPr>
          <w:rFonts w:ascii="Times New Roman" w:hAnsi="Times New Roman"/>
          <w:szCs w:val="24"/>
        </w:rPr>
        <w:t xml:space="preserve"> М.А., </w:t>
      </w:r>
      <w:proofErr w:type="spellStart"/>
      <w:r w:rsidRPr="00044AC3">
        <w:rPr>
          <w:rFonts w:ascii="Times New Roman" w:hAnsi="Times New Roman"/>
          <w:szCs w:val="24"/>
        </w:rPr>
        <w:t>Карабасова</w:t>
      </w:r>
      <w:proofErr w:type="spellEnd"/>
      <w:r w:rsidRPr="00044AC3">
        <w:rPr>
          <w:rFonts w:ascii="Times New Roman" w:hAnsi="Times New Roman"/>
          <w:szCs w:val="24"/>
        </w:rPr>
        <w:t xml:space="preserve"> А.С., </w:t>
      </w:r>
      <w:proofErr w:type="spellStart"/>
      <w:r w:rsidRPr="00044AC3">
        <w:rPr>
          <w:rFonts w:ascii="Times New Roman" w:hAnsi="Times New Roman"/>
          <w:szCs w:val="24"/>
        </w:rPr>
        <w:t>Жусупбеков</w:t>
      </w:r>
      <w:proofErr w:type="spellEnd"/>
      <w:r w:rsidRPr="00044AC3">
        <w:rPr>
          <w:rFonts w:ascii="Times New Roman" w:hAnsi="Times New Roman"/>
          <w:szCs w:val="24"/>
        </w:rPr>
        <w:t xml:space="preserve"> Ж.С., Султанов А.А. Эпизоотологический мониторинг гриппа домашней птицы // </w:t>
      </w:r>
      <w:proofErr w:type="spellStart"/>
      <w:r w:rsidRPr="00044AC3">
        <w:rPr>
          <w:rFonts w:ascii="Times New Roman" w:hAnsi="Times New Roman"/>
          <w:szCs w:val="24"/>
        </w:rPr>
        <w:t>Научн</w:t>
      </w:r>
      <w:proofErr w:type="spellEnd"/>
      <w:r w:rsidRPr="00044AC3">
        <w:rPr>
          <w:rFonts w:ascii="Times New Roman" w:hAnsi="Times New Roman"/>
          <w:szCs w:val="24"/>
        </w:rPr>
        <w:t xml:space="preserve">. </w:t>
      </w:r>
      <w:proofErr w:type="gramStart"/>
      <w:r w:rsidRPr="00044AC3">
        <w:rPr>
          <w:rFonts w:ascii="Times New Roman" w:hAnsi="Times New Roman"/>
          <w:szCs w:val="24"/>
        </w:rPr>
        <w:t>-</w:t>
      </w:r>
      <w:proofErr w:type="spellStart"/>
      <w:r w:rsidRPr="00044AC3">
        <w:rPr>
          <w:rFonts w:ascii="Times New Roman" w:hAnsi="Times New Roman"/>
          <w:szCs w:val="24"/>
        </w:rPr>
        <w:t>п</w:t>
      </w:r>
      <w:proofErr w:type="gramEnd"/>
      <w:r w:rsidRPr="00044AC3">
        <w:rPr>
          <w:rFonts w:ascii="Times New Roman" w:hAnsi="Times New Roman"/>
          <w:szCs w:val="24"/>
        </w:rPr>
        <w:t>ракт</w:t>
      </w:r>
      <w:proofErr w:type="spellEnd"/>
      <w:r w:rsidRPr="00044AC3">
        <w:rPr>
          <w:rFonts w:ascii="Times New Roman" w:hAnsi="Times New Roman"/>
          <w:szCs w:val="24"/>
        </w:rPr>
        <w:t xml:space="preserve">. журнал </w:t>
      </w:r>
      <w:proofErr w:type="spellStart"/>
      <w:r w:rsidRPr="00044AC3">
        <w:rPr>
          <w:rFonts w:ascii="Times New Roman" w:hAnsi="Times New Roman"/>
          <w:szCs w:val="24"/>
        </w:rPr>
        <w:t>КазНУ</w:t>
      </w:r>
      <w:proofErr w:type="spellEnd"/>
      <w:r w:rsidRPr="00044AC3">
        <w:rPr>
          <w:rFonts w:ascii="Times New Roman" w:hAnsi="Times New Roman"/>
          <w:szCs w:val="24"/>
        </w:rPr>
        <w:t xml:space="preserve"> им. аль </w:t>
      </w:r>
      <w:proofErr w:type="spellStart"/>
      <w:r w:rsidRPr="00044AC3">
        <w:rPr>
          <w:rFonts w:ascii="Times New Roman" w:hAnsi="Times New Roman"/>
          <w:szCs w:val="24"/>
        </w:rPr>
        <w:t>Фараби</w:t>
      </w:r>
      <w:proofErr w:type="spellEnd"/>
      <w:r w:rsidRPr="00044AC3">
        <w:rPr>
          <w:rFonts w:ascii="Times New Roman" w:hAnsi="Times New Roman"/>
          <w:szCs w:val="24"/>
        </w:rPr>
        <w:t>.  Сер. «Экспериментальная биология». – 2021. – № 3 (88). – С.79–82.</w:t>
      </w:r>
    </w:p>
    <w:p w:rsidR="009F5494" w:rsidRPr="00044AC3" w:rsidRDefault="009F5494" w:rsidP="009F5494">
      <w:pPr>
        <w:pStyle w:val="a5"/>
        <w:numPr>
          <w:ilvl w:val="0"/>
          <w:numId w:val="1"/>
        </w:numPr>
        <w:shd w:val="clear" w:color="auto" w:fill="FCFCFC"/>
        <w:spacing w:line="240" w:lineRule="auto"/>
        <w:ind w:left="0" w:firstLine="720"/>
        <w:rPr>
          <w:rFonts w:ascii="Times New Roman" w:hAnsi="Times New Roman"/>
          <w:b/>
          <w:szCs w:val="24"/>
        </w:rPr>
      </w:pPr>
      <w:r w:rsidRPr="00044AC3">
        <w:rPr>
          <w:rFonts w:ascii="Times New Roman" w:hAnsi="Times New Roman"/>
          <w:spacing w:val="-2"/>
          <w:szCs w:val="24"/>
        </w:rPr>
        <w:t xml:space="preserve"> </w:t>
      </w:r>
      <w:proofErr w:type="spellStart"/>
      <w:r w:rsidRPr="00044AC3">
        <w:rPr>
          <w:rFonts w:ascii="Times New Roman" w:hAnsi="Times New Roman"/>
          <w:szCs w:val="24"/>
        </w:rPr>
        <w:t>Басыбеков</w:t>
      </w:r>
      <w:proofErr w:type="spellEnd"/>
      <w:r w:rsidRPr="00044AC3">
        <w:rPr>
          <w:rFonts w:ascii="Times New Roman" w:hAnsi="Times New Roman"/>
          <w:szCs w:val="24"/>
        </w:rPr>
        <w:t xml:space="preserve"> С.Ж. Туберкулез и </w:t>
      </w:r>
      <w:proofErr w:type="spellStart"/>
      <w:r w:rsidRPr="00044AC3">
        <w:rPr>
          <w:rFonts w:ascii="Times New Roman" w:hAnsi="Times New Roman"/>
          <w:szCs w:val="24"/>
        </w:rPr>
        <w:t>микобактериозы</w:t>
      </w:r>
      <w:proofErr w:type="spellEnd"/>
      <w:r w:rsidRPr="00044AC3">
        <w:rPr>
          <w:rFonts w:ascii="Times New Roman" w:hAnsi="Times New Roman"/>
          <w:szCs w:val="24"/>
        </w:rPr>
        <w:t xml:space="preserve"> как </w:t>
      </w:r>
      <w:proofErr w:type="spellStart"/>
      <w:r w:rsidRPr="00044AC3">
        <w:rPr>
          <w:rFonts w:ascii="Times New Roman" w:hAnsi="Times New Roman"/>
          <w:szCs w:val="24"/>
        </w:rPr>
        <w:t>зооантропонозы</w:t>
      </w:r>
      <w:proofErr w:type="spellEnd"/>
      <w:r w:rsidRPr="00044AC3">
        <w:rPr>
          <w:rFonts w:ascii="Times New Roman" w:hAnsi="Times New Roman"/>
          <w:szCs w:val="24"/>
        </w:rPr>
        <w:t>: монография. – А., 2021. – 367 с.</w:t>
      </w:r>
    </w:p>
    <w:p w:rsidR="009F5494" w:rsidRPr="000818AA" w:rsidRDefault="009F5494" w:rsidP="009F5494">
      <w:pPr>
        <w:pStyle w:val="a5"/>
        <w:numPr>
          <w:ilvl w:val="0"/>
          <w:numId w:val="1"/>
        </w:numPr>
        <w:shd w:val="clear" w:color="auto" w:fill="FCFCFC"/>
        <w:autoSpaceDE w:val="0"/>
        <w:autoSpaceDN w:val="0"/>
        <w:adjustRightInd w:val="0"/>
        <w:spacing w:line="240" w:lineRule="auto"/>
        <w:ind w:left="0" w:firstLine="720"/>
        <w:rPr>
          <w:rFonts w:ascii="Times New Roman" w:hAnsi="Times New Roman"/>
          <w:szCs w:val="24"/>
        </w:rPr>
      </w:pPr>
      <w:r w:rsidRPr="000818AA">
        <w:rPr>
          <w:rFonts w:ascii="Times New Roman" w:hAnsi="Times New Roman"/>
          <w:szCs w:val="24"/>
        </w:rPr>
        <w:t xml:space="preserve"> </w:t>
      </w:r>
      <w:proofErr w:type="spellStart"/>
      <w:r w:rsidRPr="000818AA">
        <w:rPr>
          <w:rFonts w:ascii="Times New Roman" w:hAnsi="Times New Roman"/>
          <w:szCs w:val="24"/>
        </w:rPr>
        <w:t>Абдыбекова</w:t>
      </w:r>
      <w:proofErr w:type="spellEnd"/>
      <w:r w:rsidRPr="000818AA">
        <w:rPr>
          <w:rFonts w:ascii="Times New Roman" w:hAnsi="Times New Roman"/>
          <w:szCs w:val="24"/>
        </w:rPr>
        <w:t xml:space="preserve"> А.М., </w:t>
      </w:r>
      <w:proofErr w:type="spellStart"/>
      <w:r w:rsidRPr="000818AA">
        <w:rPr>
          <w:rFonts w:ascii="Times New Roman" w:hAnsi="Times New Roman"/>
          <w:szCs w:val="24"/>
        </w:rPr>
        <w:t>Абдибаева</w:t>
      </w:r>
      <w:proofErr w:type="spellEnd"/>
      <w:r w:rsidRPr="000818AA">
        <w:rPr>
          <w:rFonts w:ascii="Times New Roman" w:hAnsi="Times New Roman"/>
          <w:szCs w:val="24"/>
        </w:rPr>
        <w:t xml:space="preserve"> А., Лидер Л.А. и др. Паразиты, общие для человека и животных, регистрируемые в РК: учебное пособие. – Н., 2021. – 127 с.</w:t>
      </w:r>
      <w:bookmarkStart w:id="1" w:name="_GoBack"/>
      <w:bookmarkEnd w:id="1"/>
    </w:p>
    <w:sectPr w:rsidR="009F5494" w:rsidRPr="00081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496E"/>
    <w:multiLevelType w:val="hybridMultilevel"/>
    <w:tmpl w:val="8EFCF7F2"/>
    <w:lvl w:ilvl="0" w:tplc="BCC2FFB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CBA"/>
    <w:rsid w:val="00011EFD"/>
    <w:rsid w:val="000818AA"/>
    <w:rsid w:val="00183DA3"/>
    <w:rsid w:val="00382CBA"/>
    <w:rsid w:val="003D74B2"/>
    <w:rsid w:val="0043054C"/>
    <w:rsid w:val="006974BB"/>
    <w:rsid w:val="008F44EC"/>
    <w:rsid w:val="00977FD5"/>
    <w:rsid w:val="009F5494"/>
    <w:rsid w:val="00C37257"/>
    <w:rsid w:val="00C927AC"/>
    <w:rsid w:val="00D87127"/>
    <w:rsid w:val="00DD7F75"/>
    <w:rsid w:val="00F03770"/>
    <w:rsid w:val="00F6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927AC"/>
    <w:rPr>
      <w:color w:val="0000FF"/>
      <w:u w:val="single"/>
    </w:rPr>
  </w:style>
  <w:style w:type="character" w:styleId="a4">
    <w:name w:val="Strong"/>
    <w:uiPriority w:val="22"/>
    <w:qFormat/>
    <w:rsid w:val="00C927AC"/>
    <w:rPr>
      <w:b/>
      <w:bCs/>
    </w:rPr>
  </w:style>
  <w:style w:type="paragraph" w:styleId="a5">
    <w:name w:val="List Paragraph"/>
    <w:aliases w:val="List Paragraph,Heading1,Colorful List - Accent 11,Bullet List,FooterText,numbered,Абзац с отступом,Абзац списка8,Список 1,без абзаца,strich,2nd Tier Header,ПАРАГРАФ"/>
    <w:basedOn w:val="a"/>
    <w:link w:val="a6"/>
    <w:uiPriority w:val="34"/>
    <w:qFormat/>
    <w:rsid w:val="009F5494"/>
    <w:pPr>
      <w:spacing w:after="0" w:line="360" w:lineRule="auto"/>
      <w:ind w:left="720"/>
      <w:contextualSpacing/>
      <w:jc w:val="both"/>
    </w:pPr>
    <w:rPr>
      <w:rFonts w:ascii="Calibri" w:eastAsia="Times New Roman" w:hAnsi="Calibri" w:cs="Times New Roman"/>
      <w:sz w:val="24"/>
      <w:lang w:eastAsia="ru-RU"/>
    </w:rPr>
  </w:style>
  <w:style w:type="character" w:customStyle="1" w:styleId="a6">
    <w:name w:val="Абзац списка Знак"/>
    <w:aliases w:val="List Paragraph Знак,Heading1 Знак,Colorful List - Accent 11 Знак,Bullet List Знак,FooterText Знак,numbered Знак,Абзац с отступом Знак,Абзац списка8 Знак,Список 1 Знак,без абзаца Знак,strich Знак,2nd Tier Header Знак,ПАРАГРАФ Знак"/>
    <w:link w:val="a5"/>
    <w:uiPriority w:val="34"/>
    <w:rsid w:val="009F5494"/>
    <w:rPr>
      <w:rFonts w:ascii="Calibri" w:eastAsia="Times New Roman" w:hAnsi="Calibri" w:cs="Times New Roman"/>
      <w:sz w:val="24"/>
      <w:lang w:eastAsia="ru-RU"/>
    </w:rPr>
  </w:style>
  <w:style w:type="paragraph" w:customStyle="1" w:styleId="Default">
    <w:name w:val="Default"/>
    <w:qFormat/>
    <w:rsid w:val="009F54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927AC"/>
    <w:rPr>
      <w:color w:val="0000FF"/>
      <w:u w:val="single"/>
    </w:rPr>
  </w:style>
  <w:style w:type="character" w:styleId="a4">
    <w:name w:val="Strong"/>
    <w:uiPriority w:val="22"/>
    <w:qFormat/>
    <w:rsid w:val="00C927AC"/>
    <w:rPr>
      <w:b/>
      <w:bCs/>
    </w:rPr>
  </w:style>
  <w:style w:type="paragraph" w:styleId="a5">
    <w:name w:val="List Paragraph"/>
    <w:aliases w:val="List Paragraph,Heading1,Colorful List - Accent 11,Bullet List,FooterText,numbered,Абзац с отступом,Абзац списка8,Список 1,без абзаца,strich,2nd Tier Header,ПАРАГРАФ"/>
    <w:basedOn w:val="a"/>
    <w:link w:val="a6"/>
    <w:uiPriority w:val="34"/>
    <w:qFormat/>
    <w:rsid w:val="009F5494"/>
    <w:pPr>
      <w:spacing w:after="0" w:line="360" w:lineRule="auto"/>
      <w:ind w:left="720"/>
      <w:contextualSpacing/>
      <w:jc w:val="both"/>
    </w:pPr>
    <w:rPr>
      <w:rFonts w:ascii="Calibri" w:eastAsia="Times New Roman" w:hAnsi="Calibri" w:cs="Times New Roman"/>
      <w:sz w:val="24"/>
      <w:lang w:eastAsia="ru-RU"/>
    </w:rPr>
  </w:style>
  <w:style w:type="character" w:customStyle="1" w:styleId="a6">
    <w:name w:val="Абзац списка Знак"/>
    <w:aliases w:val="List Paragraph Знак,Heading1 Знак,Colorful List - Accent 11 Знак,Bullet List Знак,FooterText Знак,numbered Знак,Абзац с отступом Знак,Абзац списка8 Знак,Список 1 Знак,без абзаца Знак,strich Знак,2nd Tier Header Знак,ПАРАГРАФ Знак"/>
    <w:link w:val="a5"/>
    <w:uiPriority w:val="34"/>
    <w:rsid w:val="009F5494"/>
    <w:rPr>
      <w:rFonts w:ascii="Calibri" w:eastAsia="Times New Roman" w:hAnsi="Calibri" w:cs="Times New Roman"/>
      <w:sz w:val="24"/>
      <w:lang w:eastAsia="ru-RU"/>
    </w:rPr>
  </w:style>
  <w:style w:type="paragraph" w:customStyle="1" w:styleId="Default">
    <w:name w:val="Default"/>
    <w:qFormat/>
    <w:rsid w:val="009F54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ons.com/researcher/AAO-5466-2020" TargetMode="External"/><Relationship Id="rId13" Type="http://schemas.openxmlformats.org/officeDocument/2006/relationships/hyperlink" Target="https://link.springer.com/article/10.1007%2Fs00705-021-05011-3" TargetMode="External"/><Relationship Id="rId18" Type="http://schemas.openxmlformats.org/officeDocument/2006/relationships/hyperlink" Target="https://link.springer.com/article/10.1007%2Fs00705-021-05011-3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www.scopus.com/authid/detail.uri?authorId=57194556327" TargetMode="External"/><Relationship Id="rId12" Type="http://schemas.openxmlformats.org/officeDocument/2006/relationships/hyperlink" Target="https://link.springer.com/article/10.1007%2Fs00705-021-05011-3" TargetMode="External"/><Relationship Id="rId17" Type="http://schemas.openxmlformats.org/officeDocument/2006/relationships/hyperlink" Target="https://link.springer.com/article/10.1007%2Fs00705-021-05011-3" TargetMode="External"/><Relationship Id="rId2" Type="http://schemas.openxmlformats.org/officeDocument/2006/relationships/styles" Target="styles.xml"/><Relationship Id="rId16" Type="http://schemas.openxmlformats.org/officeDocument/2006/relationships/hyperlink" Target="https://link.springer.com/article/10.1007%2Fs00705-021-05011-3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publons.com/researcher/AAQ-4561-2020/" TargetMode="External"/><Relationship Id="rId11" Type="http://schemas.openxmlformats.org/officeDocument/2006/relationships/hyperlink" Target="https://link.springer.com/article/10.1007%2Fs00705-021-05011-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ink.springer.com/article/10.1007%2Fs00705-021-05011-3" TargetMode="External"/><Relationship Id="rId10" Type="http://schemas.openxmlformats.org/officeDocument/2006/relationships/hyperlink" Target="https://link.springer.com/article/10.1007%2Fs00705-021-05011-3" TargetMode="External"/><Relationship Id="rId19" Type="http://schemas.openxmlformats.org/officeDocument/2006/relationships/hyperlink" Target="https://doi.org/10.1007/s00705-021-05011-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rcid.org/0000-0002-4442-1224" TargetMode="External"/><Relationship Id="rId14" Type="http://schemas.openxmlformats.org/officeDocument/2006/relationships/hyperlink" Target="https://link.springer.com/article/10.1007%2Fs00705-021-05011-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5</Pages>
  <Words>2054</Words>
  <Characters>11713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Султанов А</dc:creator>
  <cp:keywords/>
  <dc:description/>
  <cp:lastModifiedBy>Султанов А</cp:lastModifiedBy>
  <cp:revision>16</cp:revision>
  <dcterms:created xsi:type="dcterms:W3CDTF">2021-12-07T11:32:00Z</dcterms:created>
  <dcterms:modified xsi:type="dcterms:W3CDTF">2021-12-08T11:41:00Z</dcterms:modified>
</cp:coreProperties>
</file>