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014A" w14:textId="619A8BD0" w:rsidR="008005AD" w:rsidRPr="00E7515B" w:rsidRDefault="008005AD" w:rsidP="00CA1441"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40</w:t>
      </w:r>
      <w:r w:rsidR="00CA1441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301</w:t>
      </w:r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– </w:t>
      </w:r>
      <w:r w:rsidR="00CA1441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Ветеринария</w:t>
      </w:r>
      <w:r w:rsidR="009B59C9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9B59C9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маманды</w:t>
      </w:r>
      <w:proofErr w:type="spellEnd"/>
      <w:r w:rsidR="009B59C9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ғы</w:t>
      </w:r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бойынша</w:t>
      </w:r>
      <w:proofErr w:type="spellEnd"/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BE85D87" w14:textId="603A53BF" w:rsidR="008005AD" w:rsidRPr="00E7515B" w:rsidRDefault="00CA1441" w:rsidP="008005AD">
      <w:pPr>
        <w:spacing w:line="240" w:lineRule="auto"/>
        <w:ind w:firstLine="0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val="kk-KZ" w:eastAsia="ru-RU"/>
          <w14:ligatures w14:val="none"/>
        </w:rPr>
        <w:t xml:space="preserve">қауымдастырылған </w:t>
      </w:r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профессор</w:t>
      </w:r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ғылыми</w:t>
      </w:r>
      <w:proofErr w:type="spellEnd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атағын</w:t>
      </w:r>
      <w:proofErr w:type="spellEnd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туралы</w:t>
      </w:r>
      <w:proofErr w:type="spellEnd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8005AD" w:rsidRPr="00E7515B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анықтама</w:t>
      </w:r>
      <w:proofErr w:type="spellEnd"/>
    </w:p>
    <w:p w14:paraId="1C590898" w14:textId="77777777" w:rsidR="008005AD" w:rsidRPr="00E7515B" w:rsidRDefault="008005AD" w:rsidP="008005AD">
      <w:pPr>
        <w:spacing w:line="240" w:lineRule="auto"/>
        <w:ind w:firstLine="0"/>
        <w:jc w:val="lef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5067"/>
        <w:gridCol w:w="3821"/>
      </w:tblGrid>
      <w:tr w:rsidR="002D03D0" w:rsidRPr="00E7515B" w14:paraId="28D33ABD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B6F23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342DE" w14:textId="362A9222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Тегі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әкесінің</w:t>
            </w:r>
            <w:proofErr w:type="spellEnd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аты</w:t>
            </w:r>
            <w:proofErr w:type="spellEnd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болған</w:t>
            </w:r>
            <w:proofErr w:type="spellEnd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жағдайда</w:t>
            </w:r>
            <w:proofErr w:type="spellEnd"/>
            <w:r w:rsidR="00955463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1E7C" w14:textId="6833DFEA" w:rsidR="008005AD" w:rsidRPr="00E7515B" w:rsidRDefault="009536D6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Сущих Владислава Юрьевна</w:t>
            </w:r>
          </w:p>
        </w:tc>
      </w:tr>
      <w:tr w:rsidR="002D03D0" w:rsidRPr="00E7515B" w14:paraId="7D3908CE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12745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6E43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553E" w14:textId="6A019262" w:rsidR="009536D6" w:rsidRPr="00E7515B" w:rsidRDefault="009536D6" w:rsidP="009536D6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cs="Times New Roman"/>
                <w:sz w:val="24"/>
                <w:szCs w:val="24"/>
              </w:rPr>
              <w:t xml:space="preserve">Ветеринария </w:t>
            </w:r>
            <w:proofErr w:type="spellStart"/>
            <w:r w:rsidRPr="00E7515B">
              <w:rPr>
                <w:rFonts w:cs="Times New Roman"/>
                <w:sz w:val="24"/>
                <w:szCs w:val="24"/>
              </w:rPr>
              <w:t>ғылымдарының</w:t>
            </w:r>
            <w:proofErr w:type="spellEnd"/>
            <w:r w:rsidRPr="00E7515B">
              <w:rPr>
                <w:rFonts w:cs="Times New Roman"/>
                <w:sz w:val="24"/>
                <w:szCs w:val="24"/>
              </w:rPr>
              <w:t xml:space="preserve"> кандидаты (16.00.03 – </w:t>
            </w:r>
            <w:proofErr w:type="spellStart"/>
            <w:r w:rsidRPr="00E7515B">
              <w:rPr>
                <w:rFonts w:cs="Times New Roman"/>
                <w:sz w:val="24"/>
                <w:szCs w:val="24"/>
              </w:rPr>
              <w:t>ветеринариялық</w:t>
            </w:r>
            <w:proofErr w:type="spellEnd"/>
            <w:r w:rsidRPr="00E7515B">
              <w:rPr>
                <w:rFonts w:cs="Times New Roman"/>
                <w:sz w:val="24"/>
                <w:szCs w:val="24"/>
              </w:rPr>
              <w:t xml:space="preserve"> микробиология, вирусология, эпизоотология, микология </w:t>
            </w:r>
            <w:proofErr w:type="spellStart"/>
            <w:r w:rsidRPr="00E7515B">
              <w:rPr>
                <w:rFonts w:cs="Times New Roman"/>
                <w:sz w:val="24"/>
                <w:szCs w:val="24"/>
              </w:rPr>
              <w:t>және</w:t>
            </w:r>
            <w:proofErr w:type="spellEnd"/>
            <w:r w:rsidRPr="00E7515B">
              <w:rPr>
                <w:rFonts w:cs="Times New Roman"/>
                <w:sz w:val="24"/>
                <w:szCs w:val="24"/>
              </w:rPr>
              <w:t xml:space="preserve"> иммунология). 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Диплом </w:t>
            </w:r>
            <w:proofErr w:type="spellStart"/>
            <w:proofErr w:type="gram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номері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515B">
              <w:rPr>
                <w:rFonts w:cs="Times New Roman"/>
                <w:sz w:val="24"/>
                <w:szCs w:val="24"/>
              </w:rPr>
              <w:t xml:space="preserve"> №</w:t>
            </w:r>
            <w:proofErr w:type="gramEnd"/>
            <w:r w:rsidRPr="00E7515B">
              <w:rPr>
                <w:rFonts w:cs="Times New Roman"/>
                <w:sz w:val="24"/>
                <w:szCs w:val="24"/>
              </w:rPr>
              <w:t xml:space="preserve"> 0009286, 14.02.2002 ж.</w:t>
            </w:r>
          </w:p>
        </w:tc>
      </w:tr>
      <w:tr w:rsidR="002D03D0" w:rsidRPr="00E7515B" w14:paraId="1010CD9A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3CC83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72DD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67BF" w14:textId="180F91B3" w:rsidR="008005AD" w:rsidRPr="00E7515B" w:rsidRDefault="00711FCA" w:rsidP="0021688C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8005AD"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2D03D0" w:rsidRPr="00E7515B" w14:paraId="4C76C67C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C3DCC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A56F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Құрметті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берілген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уақыты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66392" w14:textId="4247A844" w:rsidR="008005AD" w:rsidRPr="00E7515B" w:rsidRDefault="00711FCA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D03D0" w:rsidRPr="00E7515B" w14:paraId="4C2E2B1A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52D9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1378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лауазымға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тағайындалу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туралы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бұйрық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мерзімі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нөмірі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)</w:t>
            </w:r>
            <w:proofErr w:type="gram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7D590" w14:textId="77777777" w:rsidR="007B063F" w:rsidRPr="00E7515B" w:rsidRDefault="00F91C56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proofErr w:type="spellStart"/>
            <w:r w:rsidRPr="00E7515B">
              <w:rPr>
                <w:sz w:val="24"/>
                <w:szCs w:val="24"/>
              </w:rPr>
              <w:fldChar w:fldCharType="begin"/>
            </w:r>
            <w:r w:rsidRPr="00E7515B">
              <w:rPr>
                <w:sz w:val="24"/>
                <w:szCs w:val="24"/>
              </w:rPr>
              <w:instrText xml:space="preserve"> HYPERLINK "https://www.kazniizhik.kz/kk" </w:instrText>
            </w:r>
            <w:r w:rsidRPr="00E7515B">
              <w:rPr>
                <w:sz w:val="24"/>
                <w:szCs w:val="24"/>
              </w:rPr>
            </w:r>
            <w:r w:rsidRPr="00E7515B">
              <w:rPr>
                <w:sz w:val="24"/>
                <w:szCs w:val="24"/>
              </w:rPr>
              <w:fldChar w:fldCharType="separate"/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Қазақ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зерттеу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ветеринария 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институты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fldChar w:fldCharType="end"/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» ЖШС </w:t>
            </w:r>
          </w:p>
          <w:p w14:paraId="5030422E" w14:textId="27CB2578" w:rsidR="00F91C56" w:rsidRPr="00E7515B" w:rsidRDefault="007B063F" w:rsidP="00711FCA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</w:t>
            </w:r>
            <w:r w:rsidR="00711FCA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етекші 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ғ</w:t>
            </w:r>
            <w:r w:rsidR="009079A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ы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лыми </w:t>
            </w:r>
            <w:r w:rsidR="00711FCA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қызметкер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(бұйрық №</w:t>
            </w:r>
            <w:r w:rsidR="009536D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5, 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</w:t>
            </w:r>
            <w:r w:rsidR="009536D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.0</w:t>
            </w:r>
            <w:r w:rsidR="009536D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.20</w:t>
            </w:r>
            <w:r w:rsidR="009536D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09</w:t>
            </w:r>
            <w:r w:rsidR="000C7E55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F91C56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ж.)</w:t>
            </w:r>
          </w:p>
          <w:p w14:paraId="6934E8A6" w14:textId="4F3D962B" w:rsidR="009536D6" w:rsidRPr="00E7515B" w:rsidRDefault="00F91C56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қазіргі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уақытқа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дейін</w:t>
            </w:r>
            <w:proofErr w:type="spellEnd"/>
          </w:p>
          <w:p w14:paraId="44109B9A" w14:textId="55DD5445" w:rsidR="00A14D32" w:rsidRPr="00E7515B" w:rsidRDefault="00A14D32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03D0" w:rsidRPr="00E7515B" w14:paraId="25E242B7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5B37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00D7E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ғылыми-педагогикалық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өтілі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83AC" w14:textId="59DC9590" w:rsidR="008005AD" w:rsidRPr="00E7515B" w:rsidRDefault="008005AD" w:rsidP="007B063F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B765B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29</w:t>
            </w: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ішінде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лауазымда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BB765B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7B063F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>6</w:t>
            </w:r>
            <w:r w:rsidR="00B70809"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u w:val="single"/>
                <w:lang w:val="kk-KZ"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</w:t>
            </w:r>
            <w:proofErr w:type="spellEnd"/>
          </w:p>
        </w:tc>
      </w:tr>
      <w:tr w:rsidR="002D03D0" w:rsidRPr="008F6460" w14:paraId="1DBC65A6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6293D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034A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Диссертация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қорғағаннан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қауымдастырылған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профессор (доцент)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атағын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алғаннан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кейінгі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мақалалар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шығармашылық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еңбектер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F5FE" w14:textId="420EC43C" w:rsidR="006061F9" w:rsidRPr="00E7515B" w:rsidRDefault="008005AD" w:rsidP="00A155D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Барлығы</w:t>
            </w:r>
            <w:proofErr w:type="spellEnd"/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E36250" w:rsidRPr="00E7515B">
              <w:rPr>
                <w:rFonts w:eastAsia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  <w:t>7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eastAsia="ru-RU" w:bidi="ar-DZ"/>
                <w14:ligatures w14:val="none"/>
              </w:rPr>
              <w:t>5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0625A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оның ішінде, </w:t>
            </w:r>
            <w:r w:rsidR="00840AB8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Scopus базасындағы 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CiteScore бойынша процентилі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35, 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болатын жарияланымдарда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бес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, кватилі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Q3,</w:t>
            </w:r>
            <w:r w:rsidR="004E61DB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Q2 жарық көрді.  </w:t>
            </w:r>
          </w:p>
          <w:p w14:paraId="60F7CE90" w14:textId="42553B81" w:rsidR="006061F9" w:rsidRPr="00E7515B" w:rsidRDefault="004E61DB" w:rsidP="0080272B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Сонымен қатар, авторлар құрамында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халықаралық конференцияларда жарық көрген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 мақала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пайдалы модельге патент,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әдістемелік нұсқаулар мен ұсынымдар, Қазақстан Республикасы Ауыл шаруашылығы министрлігінің Ветеринариялық бақылау және қадағалау комитетімен бекілген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нормативті-техникалық құжат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ы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тіркеу куәлігі, Қазақстан Республикасы Ғылым және жоғары білім министрлігінің Ғылым және жоғары білім саласындағы сапаны қамтамасыз ету комитеті ғылыми зерттеулердің негізгі нәтижелерін жариялауға ұсынған отандық жарияланымдарда 1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, ҚР ҒЖБМ ҒЖБССҚК ұсынған жарияланымдарына кірмейтін журналдарда 13 мақала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, шетелдік жарияланымдарда (РИНЦ) – </w:t>
            </w:r>
            <w:r w:rsidR="006061F9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  <w:r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мақала</w:t>
            </w:r>
            <w:r w:rsidR="0080272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сы бар</w:t>
            </w:r>
            <w:r w:rsidR="00A155D0" w:rsidRPr="00E7515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. </w:t>
            </w:r>
          </w:p>
        </w:tc>
      </w:tr>
      <w:tr w:rsidR="002D03D0" w:rsidRPr="00E7515B" w14:paraId="79ABB17A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4408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BF9F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Соңғы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5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жылда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басылған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монографиялар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оқулықтар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жеке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жазылған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оқу-әдістемелік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құралдар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саны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E9E14" w14:textId="187E1597" w:rsidR="002E47B4" w:rsidRPr="00E7515B" w:rsidRDefault="003B435C" w:rsidP="002E47B4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Style w:val="ezkurwreuab5ozgtqnkl"/>
              </w:rPr>
              <w:t>1</w:t>
            </w:r>
            <w:r w:rsidR="002E47B4" w:rsidRPr="00E7515B">
              <w:rPr>
                <w:sz w:val="24"/>
                <w:szCs w:val="24"/>
              </w:rPr>
              <w:t xml:space="preserve"> </w:t>
            </w:r>
            <w:proofErr w:type="spellStart"/>
            <w:r w:rsidR="002E47B4" w:rsidRPr="00E7515B">
              <w:rPr>
                <w:sz w:val="24"/>
                <w:szCs w:val="24"/>
              </w:rPr>
              <w:t>бірлесіп</w:t>
            </w:r>
            <w:proofErr w:type="spellEnd"/>
            <w:r w:rsidR="002E47B4" w:rsidRPr="00E7515B">
              <w:rPr>
                <w:sz w:val="24"/>
                <w:szCs w:val="24"/>
              </w:rPr>
              <w:t xml:space="preserve"> </w:t>
            </w:r>
            <w:proofErr w:type="spellStart"/>
            <w:r w:rsidR="002E47B4" w:rsidRPr="00E7515B">
              <w:rPr>
                <w:rStyle w:val="ezkurwreuab5ozgtqnkl"/>
                <w:sz w:val="24"/>
                <w:szCs w:val="24"/>
              </w:rPr>
              <w:t>жазған</w:t>
            </w:r>
            <w:proofErr w:type="spellEnd"/>
            <w:r w:rsidR="002E47B4" w:rsidRPr="00E7515B">
              <w:rPr>
                <w:sz w:val="24"/>
                <w:szCs w:val="24"/>
              </w:rPr>
              <w:t xml:space="preserve"> </w:t>
            </w:r>
            <w:r w:rsidR="002E47B4" w:rsidRPr="00E7515B">
              <w:rPr>
                <w:rStyle w:val="ezkurwreuab5ozgtqnkl"/>
                <w:sz w:val="24"/>
                <w:szCs w:val="24"/>
              </w:rPr>
              <w:t>монография</w:t>
            </w:r>
          </w:p>
          <w:p w14:paraId="427E1300" w14:textId="55B1CB59" w:rsidR="002E47B4" w:rsidRPr="00E7515B" w:rsidRDefault="002E47B4" w:rsidP="0044278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37A35" w:rsidRPr="00E7515B" w14:paraId="5DFD3278" w14:textId="77777777" w:rsidTr="00FA7F44">
        <w:trPr>
          <w:trHeight w:val="2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4844A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E52B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басшылығымен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диссертация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қорғаған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ғылыми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кандидаты,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ғылым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доктор)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академиялық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философия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докторы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(PhD),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бейіні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бойынша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доктор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дәрежесі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бар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тұлғалар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9E1A" w14:textId="7C38A2CD" w:rsidR="00911797" w:rsidRPr="00E7515B" w:rsidRDefault="00E36250" w:rsidP="0091179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2D03D0" w:rsidRPr="00E7515B" w14:paraId="6A342F3D" w14:textId="77777777" w:rsidTr="00144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1C6E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D84F3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Оның жетекшілігімен даярланған республикалық, халықаралық, шетелдік конкурстардың, көрмелердің, фестивальдардың, сыйлықтардың, олимпиадалардың лауреаттары, жүлдегерлері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21B6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2D03D0" w:rsidRPr="00E7515B" w14:paraId="2EF6ABA0" w14:textId="77777777" w:rsidTr="00144613">
        <w:trPr>
          <w:trHeight w:val="17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151E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8178F" w14:textId="77777777" w:rsidR="008005AD" w:rsidRPr="00E7515B" w:rsidRDefault="008005AD" w:rsidP="008005AD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жетекшілігімен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даярланған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Дүниежүзілік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универсиадалардың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Азия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чемпионаттарының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Азия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Еуропа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әлем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және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Олимпиада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ойындарының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чемпиондары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жүлдегерлері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CA5F0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жоқ</w:t>
            </w:r>
            <w:proofErr w:type="spellEnd"/>
          </w:p>
        </w:tc>
      </w:tr>
      <w:tr w:rsidR="00637A35" w:rsidRPr="00E7515B" w14:paraId="0E8D5149" w14:textId="77777777" w:rsidTr="007B063F">
        <w:trPr>
          <w:trHeight w:val="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2DEE2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620F" w14:textId="77777777" w:rsidR="008005AD" w:rsidRPr="00E7515B" w:rsidRDefault="008005AD" w:rsidP="008005AD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Қосымша</w:t>
            </w:r>
            <w:proofErr w:type="spellEnd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7515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ақпарат</w:t>
            </w:r>
            <w:proofErr w:type="spellEnd"/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DC47" w14:textId="02334E76" w:rsidR="002E47B4" w:rsidRPr="00E7515B" w:rsidRDefault="002E47B4" w:rsidP="00E36250">
            <w:pPr>
              <w:pStyle w:val="a7"/>
              <w:rPr>
                <w:sz w:val="24"/>
                <w:szCs w:val="24"/>
                <w:lang w:val="kk-KZ"/>
              </w:rPr>
            </w:pPr>
            <w:r w:rsidRPr="00E7515B">
              <w:rPr>
                <w:rStyle w:val="ezkurwreuab5ozgtqnkl"/>
                <w:sz w:val="24"/>
                <w:szCs w:val="24"/>
              </w:rPr>
              <w:t>ҚР</w:t>
            </w:r>
            <w:r w:rsidRPr="00E7515B">
              <w:rPr>
                <w:sz w:val="24"/>
                <w:szCs w:val="24"/>
              </w:rPr>
              <w:t xml:space="preserve">-да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алғаш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рет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sz w:val="24"/>
                <w:szCs w:val="24"/>
              </w:rPr>
              <w:t>жарияланған</w:t>
            </w:r>
            <w:proofErr w:type="spellEnd"/>
            <w:r w:rsidRPr="00E7515B">
              <w:rPr>
                <w:sz w:val="24"/>
                <w:szCs w:val="24"/>
              </w:rPr>
              <w:t xml:space="preserve"> "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Қазақстан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Республикасының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аумағындағы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сібір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жарасының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топырақ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ошақтарының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r w:rsidRPr="00E7515B">
              <w:rPr>
                <w:rStyle w:val="ezkurwreuab5ozgtqnkl"/>
                <w:sz w:val="24"/>
                <w:szCs w:val="24"/>
              </w:rPr>
              <w:t>кадастры"авторларының</w:t>
            </w:r>
            <w:proofErr w:type="spellEnd"/>
            <w:r w:rsidRPr="00E7515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515B">
              <w:rPr>
                <w:sz w:val="24"/>
                <w:szCs w:val="24"/>
              </w:rPr>
              <w:t>бірі</w:t>
            </w:r>
            <w:proofErr w:type="spellEnd"/>
            <w:r w:rsidRPr="00E7515B">
              <w:rPr>
                <w:rStyle w:val="ezkurwreuab5ozgtqnkl"/>
                <w:sz w:val="24"/>
                <w:szCs w:val="24"/>
              </w:rPr>
              <w:t>.-</w:t>
            </w:r>
            <w:proofErr w:type="gramEnd"/>
            <w:r w:rsidRPr="00E7515B">
              <w:rPr>
                <w:sz w:val="24"/>
                <w:szCs w:val="24"/>
              </w:rPr>
              <w:t xml:space="preserve"> </w:t>
            </w:r>
            <w:r w:rsidRPr="00E7515B">
              <w:rPr>
                <w:rStyle w:val="ezkurwreuab5ozgtqnkl"/>
                <w:sz w:val="24"/>
                <w:szCs w:val="24"/>
              </w:rPr>
              <w:t>Алматы,</w:t>
            </w:r>
            <w:r w:rsidRPr="00E7515B">
              <w:rPr>
                <w:sz w:val="24"/>
                <w:szCs w:val="24"/>
              </w:rPr>
              <w:t xml:space="preserve"> </w:t>
            </w:r>
            <w:r w:rsidRPr="00E7515B">
              <w:rPr>
                <w:rStyle w:val="ezkurwreuab5ozgtqnkl"/>
                <w:sz w:val="24"/>
                <w:szCs w:val="24"/>
              </w:rPr>
              <w:t>2020.-234</w:t>
            </w:r>
            <w:r w:rsidRPr="00E7515B">
              <w:rPr>
                <w:sz w:val="24"/>
                <w:szCs w:val="24"/>
              </w:rPr>
              <w:t xml:space="preserve"> </w:t>
            </w:r>
            <w:r w:rsidRPr="00E7515B">
              <w:rPr>
                <w:rStyle w:val="ezkurwreuab5ozgtqnkl"/>
                <w:sz w:val="24"/>
                <w:szCs w:val="24"/>
              </w:rPr>
              <w:t>Б</w:t>
            </w:r>
            <w:r w:rsidRPr="00E7515B">
              <w:rPr>
                <w:sz w:val="24"/>
                <w:szCs w:val="24"/>
              </w:rPr>
              <w:t>.</w:t>
            </w:r>
          </w:p>
        </w:tc>
      </w:tr>
    </w:tbl>
    <w:p w14:paraId="6AF35C27" w14:textId="77777777" w:rsidR="00E7515B" w:rsidRDefault="00E7515B" w:rsidP="00722D2A">
      <w:pPr>
        <w:spacing w:line="240" w:lineRule="auto"/>
        <w:ind w:left="-284" w:firstLine="0"/>
        <w:jc w:val="left"/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3F2EAE1" w14:textId="77777777" w:rsidR="0080272B" w:rsidRDefault="00E7515B" w:rsidP="00722D2A">
      <w:pPr>
        <w:spacing w:line="240" w:lineRule="auto"/>
        <w:ind w:left="-284" w:firstLine="0"/>
        <w:jc w:val="left"/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</w:t>
      </w:r>
    </w:p>
    <w:p w14:paraId="2D232E83" w14:textId="77777777" w:rsidR="0080272B" w:rsidRDefault="0080272B" w:rsidP="00722D2A">
      <w:pPr>
        <w:spacing w:line="240" w:lineRule="auto"/>
        <w:ind w:left="-284" w:firstLine="0"/>
        <w:jc w:val="left"/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46AB302" w14:textId="77777777" w:rsidR="0080272B" w:rsidRDefault="0080272B" w:rsidP="00722D2A">
      <w:pPr>
        <w:spacing w:line="240" w:lineRule="auto"/>
        <w:ind w:left="-284" w:firstLine="0"/>
        <w:jc w:val="left"/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5489EEB" w14:textId="39BC35DA" w:rsidR="00722D2A" w:rsidRPr="00E7515B" w:rsidRDefault="00DF1940" w:rsidP="0080272B">
      <w:pPr>
        <w:spacing w:line="240" w:lineRule="auto"/>
        <w:ind w:left="-284" w:firstLine="284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E7515B">
        <w:rPr>
          <w:rFonts w:eastAsia="Times New Roman" w:cs="Times New Roman"/>
          <w:b/>
          <w:color w:val="000000"/>
          <w:kern w:val="0"/>
          <w:sz w:val="24"/>
          <w:szCs w:val="24"/>
          <w:lang w:val="kk-KZ" w:eastAsia="ru-RU"/>
          <w14:ligatures w14:val="none"/>
        </w:rPr>
        <w:t>«</w:t>
      </w:r>
      <w:r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Қазақ</w:t>
      </w:r>
      <w:r w:rsidR="008005AD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ветеринария</w:t>
      </w:r>
      <w:r w:rsidR="00722D2A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ғылыми-зерттеу </w:t>
      </w:r>
    </w:p>
    <w:p w14:paraId="63A07EAF" w14:textId="77777777" w:rsidR="00722D2A" w:rsidRPr="00E7515B" w:rsidRDefault="00722D2A" w:rsidP="00722D2A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институты» ЖШС бас директоры, ветеринария</w:t>
      </w:r>
    </w:p>
    <w:p w14:paraId="00BF91C3" w14:textId="3131A758" w:rsidR="008F6460" w:rsidRDefault="008005AD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  <w:r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ғылымдарының кандидаты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, </w:t>
      </w:r>
      <w:r w:rsidR="00722D2A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профессор </w:t>
      </w:r>
      <w:r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     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             </w:t>
      </w:r>
      <w:r w:rsidR="00330AA8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       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</w:t>
      </w:r>
      <w:r w:rsid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     </w:t>
      </w:r>
      <w:r w:rsidR="00526A82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 xml:space="preserve"> </w:t>
      </w:r>
      <w:r w:rsidR="00722D2A" w:rsidRPr="00E7515B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М.М.Қасенов</w:t>
      </w:r>
    </w:p>
    <w:p w14:paraId="63E04078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8431B51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5CB1934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525E10A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212C7438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7D93EFE8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311D64F9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9F143C3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FC4039E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99BE3A7" w14:textId="77777777" w:rsidR="008F6460" w:rsidRDefault="008F6460" w:rsidP="00E7515B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5040519D" w14:textId="28EA6A59" w:rsidR="008F6460" w:rsidRPr="00C558AC" w:rsidRDefault="008F6460" w:rsidP="008F6460">
      <w:pPr>
        <w:spacing w:line="240" w:lineRule="auto"/>
        <w:ind w:left="10348" w:firstLine="0"/>
        <w:jc w:val="center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C558AC">
        <w:rPr>
          <w:rFonts w:eastAsia="Times New Roman" w:cs="Times New Roman"/>
          <w:color w:val="000000"/>
          <w:kern w:val="0"/>
          <w:sz w:val="18"/>
          <w:szCs w:val="18"/>
          <w:lang w:eastAsia="ru-RU"/>
          <w14:ligatures w14:val="none"/>
        </w:rPr>
        <w:t>а</w:t>
      </w:r>
    </w:p>
    <w:p w14:paraId="000AF686" w14:textId="77777777" w:rsidR="008F6460" w:rsidRDefault="008F6460" w:rsidP="008F6460">
      <w:pPr>
        <w:spacing w:line="240" w:lineRule="auto"/>
        <w:ind w:firstLine="0"/>
        <w:jc w:val="left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2EA7BBE8" w14:textId="77777777" w:rsidR="008F6460" w:rsidRDefault="008F6460" w:rsidP="008F6460">
      <w:pPr>
        <w:spacing w:line="240" w:lineRule="auto"/>
        <w:ind w:firstLine="0"/>
        <w:jc w:val="left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ectPr w:rsidR="008F6460" w:rsidSect="008F6460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E87D657" w14:textId="502D971C" w:rsidR="008F6460" w:rsidRPr="00C558AC" w:rsidRDefault="008F6460" w:rsidP="008F6460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C558A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Халықаралық</w:t>
      </w:r>
      <w:proofErr w:type="spellEnd"/>
      <w:r w:rsidRPr="00C558A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рецензияланатын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басылымдағы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ж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арияланымдар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тізімі</w:t>
      </w:r>
      <w:proofErr w:type="spellEnd"/>
    </w:p>
    <w:p w14:paraId="4C36AD6F" w14:textId="77777777" w:rsidR="008F6460" w:rsidRPr="00C558AC" w:rsidRDefault="008F6460" w:rsidP="008F6460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Үміткердің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АЖТ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u w:val="single"/>
          <w:lang w:eastAsia="ru-RU"/>
          <w14:ligatures w14:val="none"/>
        </w:rPr>
        <w:t xml:space="preserve"> Сущих Владислава Юрьевна</w:t>
      </w:r>
    </w:p>
    <w:p w14:paraId="68A84F64" w14:textId="77777777" w:rsidR="008F6460" w:rsidRPr="00C558AC" w:rsidRDefault="008F6460" w:rsidP="008F6460">
      <w:pPr>
        <w:spacing w:line="240" w:lineRule="auto"/>
        <w:ind w:firstLine="0"/>
        <w:jc w:val="left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Автордың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идентификаторы (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болған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жағдайда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):</w:t>
      </w:r>
    </w:p>
    <w:p w14:paraId="1BFAA7E4" w14:textId="77777777" w:rsidR="008F6460" w:rsidRPr="00483499" w:rsidRDefault="008F6460" w:rsidP="008F6460">
      <w:pPr>
        <w:spacing w:line="240" w:lineRule="auto"/>
        <w:ind w:firstLine="0"/>
        <w:jc w:val="left"/>
        <w:rPr>
          <w:sz w:val="20"/>
          <w:szCs w:val="20"/>
          <w:lang w:val="en-US"/>
        </w:rPr>
      </w:pPr>
      <w:r w:rsidRPr="00483499">
        <w:rPr>
          <w:rFonts w:eastAsia="Times New Roman" w:cs="Times New Roman"/>
          <w:kern w:val="0"/>
          <w:sz w:val="20"/>
          <w:szCs w:val="20"/>
          <w:lang w:val="en-US" w:eastAsia="ru-RU"/>
          <w14:ligatures w14:val="none"/>
        </w:rPr>
        <w:t xml:space="preserve">Scopus Author ID: </w:t>
      </w:r>
      <w:bookmarkStart w:id="0" w:name="_Hlk177145944"/>
      <w:r w:rsidRPr="00483499">
        <w:rPr>
          <w:sz w:val="20"/>
          <w:szCs w:val="20"/>
        </w:rPr>
        <w:fldChar w:fldCharType="begin"/>
      </w:r>
      <w:r w:rsidRPr="00483499">
        <w:rPr>
          <w:sz w:val="20"/>
          <w:szCs w:val="20"/>
          <w:lang w:val="en-US"/>
        </w:rPr>
        <w:instrText>HYPERLINK "http://www.scopus.com/inward/authorDetails.url?authorID=57224539179&amp;partnerID=MN8TOARS" \t "_blank"</w:instrText>
      </w:r>
      <w:r w:rsidRPr="00483499">
        <w:rPr>
          <w:sz w:val="20"/>
          <w:szCs w:val="20"/>
        </w:rPr>
      </w:r>
      <w:r w:rsidRPr="00483499">
        <w:rPr>
          <w:sz w:val="20"/>
          <w:szCs w:val="20"/>
        </w:rPr>
        <w:fldChar w:fldCharType="separate"/>
      </w:r>
      <w:r w:rsidRPr="00483499">
        <w:rPr>
          <w:rStyle w:val="a4"/>
          <w:spacing w:val="4"/>
          <w:sz w:val="20"/>
          <w:szCs w:val="20"/>
          <w:shd w:val="clear" w:color="auto" w:fill="FFFFFF"/>
          <w:lang w:val="en-US"/>
        </w:rPr>
        <w:t xml:space="preserve"> 57224539179</w:t>
      </w:r>
      <w:r w:rsidRPr="00483499">
        <w:rPr>
          <w:sz w:val="20"/>
          <w:szCs w:val="20"/>
        </w:rPr>
        <w:fldChar w:fldCharType="end"/>
      </w:r>
    </w:p>
    <w:p w14:paraId="7A079344" w14:textId="77777777" w:rsidR="008F6460" w:rsidRPr="00483499" w:rsidRDefault="008F6460" w:rsidP="008F6460">
      <w:pPr>
        <w:spacing w:line="240" w:lineRule="auto"/>
        <w:ind w:firstLine="0"/>
        <w:rPr>
          <w:sz w:val="20"/>
          <w:szCs w:val="20"/>
          <w:lang w:val="en-US"/>
        </w:rPr>
      </w:pPr>
      <w:r w:rsidRPr="00483499">
        <w:rPr>
          <w:rFonts w:cs="Times New Roman"/>
          <w:sz w:val="20"/>
          <w:szCs w:val="20"/>
          <w:lang w:val="en-US"/>
        </w:rPr>
        <w:t xml:space="preserve">ORCID: </w:t>
      </w:r>
      <w:bookmarkEnd w:id="0"/>
      <w:r w:rsidRPr="00483499">
        <w:rPr>
          <w:sz w:val="20"/>
          <w:szCs w:val="20"/>
          <w:lang w:val="en-US"/>
        </w:rPr>
        <w:fldChar w:fldCharType="begin"/>
      </w:r>
      <w:r w:rsidRPr="00483499">
        <w:rPr>
          <w:sz w:val="20"/>
          <w:szCs w:val="20"/>
          <w:lang w:val="en-US"/>
        </w:rPr>
        <w:instrText>HYPERLINK "https://orcid.org/</w:instrText>
      </w:r>
      <w:r w:rsidRPr="00483499">
        <w:rPr>
          <w:rStyle w:val="a8"/>
          <w:rFonts w:eastAsia="Consolas"/>
          <w:spacing w:val="8"/>
          <w:sz w:val="20"/>
          <w:szCs w:val="20"/>
          <w:shd w:val="clear" w:color="auto" w:fill="FFFFFF"/>
          <w:lang w:val="en-US"/>
        </w:rPr>
        <w:instrText>0000-0002-3520-2257</w:instrText>
      </w:r>
      <w:r w:rsidRPr="00483499">
        <w:rPr>
          <w:sz w:val="20"/>
          <w:szCs w:val="20"/>
          <w:lang w:val="en-US"/>
        </w:rPr>
        <w:instrText>"</w:instrText>
      </w:r>
      <w:r w:rsidRPr="00483499">
        <w:rPr>
          <w:sz w:val="20"/>
          <w:szCs w:val="20"/>
          <w:lang w:val="en-US"/>
        </w:rPr>
      </w:r>
      <w:r w:rsidRPr="00483499">
        <w:rPr>
          <w:sz w:val="20"/>
          <w:szCs w:val="20"/>
          <w:lang w:val="en-US"/>
        </w:rPr>
        <w:fldChar w:fldCharType="separate"/>
      </w:r>
      <w:r w:rsidRPr="00483499">
        <w:rPr>
          <w:rStyle w:val="a4"/>
          <w:sz w:val="20"/>
          <w:szCs w:val="20"/>
          <w:lang w:val="en-US"/>
        </w:rPr>
        <w:t>https://orcid.org/</w:t>
      </w:r>
      <w:r w:rsidRPr="00483499">
        <w:rPr>
          <w:rStyle w:val="a4"/>
          <w:rFonts w:eastAsia="Consolas"/>
          <w:spacing w:val="8"/>
          <w:sz w:val="20"/>
          <w:szCs w:val="20"/>
          <w:shd w:val="clear" w:color="auto" w:fill="FFFFFF"/>
          <w:lang w:val="en-US"/>
        </w:rPr>
        <w:t>0000-0002-3520-2257</w:t>
      </w:r>
      <w:r w:rsidRPr="00483499">
        <w:rPr>
          <w:sz w:val="20"/>
          <w:szCs w:val="20"/>
          <w:lang w:val="en-US"/>
        </w:rPr>
        <w:fldChar w:fldCharType="end"/>
      </w:r>
    </w:p>
    <w:p w14:paraId="0FA995D0" w14:textId="77777777" w:rsidR="008F6460" w:rsidRPr="00C558AC" w:rsidRDefault="008F6460" w:rsidP="008F6460">
      <w:pPr>
        <w:suppressAutoHyphens/>
        <w:spacing w:line="240" w:lineRule="auto"/>
        <w:ind w:firstLine="0"/>
        <w:rPr>
          <w:rFonts w:eastAsia="Times New Roman" w:cs="Times New Roman"/>
          <w:kern w:val="0"/>
          <w:sz w:val="20"/>
          <w:szCs w:val="20"/>
          <w:lang w:val="en-US" w:eastAsia="ru-RU"/>
          <w14:ligatures w14:val="none"/>
        </w:rPr>
      </w:pPr>
    </w:p>
    <w:tbl>
      <w:tblPr>
        <w:tblW w:w="1489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8"/>
        <w:gridCol w:w="1122"/>
        <w:gridCol w:w="2989"/>
        <w:gridCol w:w="1830"/>
        <w:gridCol w:w="1713"/>
        <w:gridCol w:w="1701"/>
        <w:gridCol w:w="1701"/>
        <w:gridCol w:w="1831"/>
      </w:tblGrid>
      <w:tr w:rsidR="008F6460" w:rsidRPr="00C558AC" w14:paraId="3E813B38" w14:textId="77777777" w:rsidTr="00F92E0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F4A5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64F7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0177F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,,</w:t>
            </w:r>
            <w:proofErr w:type="gram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т.б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22CB8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508F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13CE4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9C07B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proofErr w:type="gram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1DB9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349C1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8F6460" w:rsidRPr="00C558AC" w14:paraId="7BDF014E" w14:textId="77777777" w:rsidTr="00F92E0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99F78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7AD6A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C16BB">
              <w:rPr>
                <w:sz w:val="24"/>
                <w:szCs w:val="24"/>
                <w:shd w:val="clear" w:color="auto" w:fill="FFFFFF"/>
                <w:lang w:val="en-US"/>
              </w:rPr>
              <w:t>Molecular-biological properties of the attenuated strain of salmonella abortus-</w:t>
            </w:r>
            <w:proofErr w:type="spellStart"/>
            <w:r w:rsidRPr="008C16BB">
              <w:rPr>
                <w:sz w:val="24"/>
                <w:szCs w:val="24"/>
                <w:shd w:val="clear" w:color="auto" w:fill="FFFFFF"/>
                <w:lang w:val="en-US"/>
              </w:rPr>
              <w:t>equi</w:t>
            </w:r>
            <w:proofErr w:type="spellEnd"/>
            <w:r w:rsidRPr="008C16BB">
              <w:rPr>
                <w:sz w:val="24"/>
                <w:szCs w:val="24"/>
                <w:shd w:val="clear" w:color="auto" w:fill="FFFFFF"/>
                <w:lang w:val="en-US"/>
              </w:rPr>
              <w:t xml:space="preserve"> E-841, used in the creation of a vaccine against abortion of mares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87DD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E048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  <w:lang w:val="en-US"/>
              </w:rPr>
            </w:pPr>
            <w:hyperlink r:id="rId5" w:history="1">
              <w:r w:rsidRPr="008C16BB">
                <w:rPr>
                  <w:sz w:val="24"/>
                  <w:szCs w:val="24"/>
                  <w:lang w:val="en-US"/>
                </w:rPr>
                <w:t xml:space="preserve"> </w:t>
              </w:r>
            </w:hyperlink>
            <w:r w:rsidRPr="008C16BB">
              <w:rPr>
                <w:bCs/>
                <w:iCs/>
                <w:sz w:val="24"/>
                <w:szCs w:val="24"/>
                <w:lang w:val="en-US"/>
              </w:rPr>
              <w:t>American Journal of Animal and Veterinary Sciences</w:t>
            </w:r>
            <w:r w:rsidRPr="008C16BB">
              <w:rPr>
                <w:sz w:val="24"/>
                <w:szCs w:val="24"/>
                <w:lang w:val="en-US"/>
              </w:rPr>
              <w:t>, 2021. -№ 16 (2): 144 -150.</w:t>
            </w:r>
            <w:r w:rsidRPr="008C16BB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hyperlink r:id="rId6" w:history="1">
              <w:r w:rsidRPr="008C16BB">
                <w:rPr>
                  <w:rStyle w:val="a4"/>
                  <w:sz w:val="24"/>
                  <w:szCs w:val="24"/>
                  <w:shd w:val="clear" w:color="auto" w:fill="FFFFFF"/>
                  <w:lang w:val="en-US"/>
                </w:rPr>
                <w:t>https://doi.org/10.3844/ajavsp.2021.144.150</w:t>
              </w:r>
            </w:hyperlink>
          </w:p>
          <w:p w14:paraId="1E551070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Style w:val="a4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14:paraId="406449EA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47CCF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Veterinary General Veterinary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F322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C16B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2256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CiteScore</w:t>
            </w:r>
            <w:proofErr w:type="spellEnd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– 1,9</w:t>
            </w:r>
          </w:p>
          <w:p w14:paraId="504225EB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процентиль</w:t>
            </w: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 </w:t>
            </w:r>
            <w:proofErr w:type="gramStart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- </w:t>
            </w: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  <w:proofErr w:type="gramEnd"/>
          </w:p>
          <w:p w14:paraId="14B578B2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Ғ</w:t>
            </w:r>
            <w:proofErr w:type="spellStart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ылым</w:t>
            </w:r>
            <w:proofErr w:type="spellEnd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 xml:space="preserve"> Veterinary General Veterinary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13B7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Mussayeva A.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18D51F29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Yegorova N.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43192CE7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Yerishov M.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37DC7EEC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Dossanova A.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20FDF7E2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val="kk-KZ"/>
              </w:rPr>
            </w:pPr>
            <w:r w:rsidRPr="008C16BB">
              <w:rPr>
                <w:rStyle w:val="typography"/>
                <w:b/>
                <w:sz w:val="24"/>
                <w:szCs w:val="24"/>
                <w:u w:val="single"/>
                <w:lang w:val="kk-KZ"/>
              </w:rPr>
              <w:t>Suchshikh V.</w:t>
            </w:r>
            <w:r w:rsidRPr="008C16BB">
              <w:rPr>
                <w:b/>
                <w:sz w:val="24"/>
                <w:szCs w:val="24"/>
                <w:u w:val="single"/>
                <w:lang w:val="kk-KZ"/>
              </w:rPr>
              <w:t>,</w:t>
            </w:r>
          </w:p>
          <w:p w14:paraId="4A1B4BE7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Namet A.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143BBC9B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Siyabekov S.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52BF380F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Nussupova S.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0CD688AB" w14:textId="77777777" w:rsidR="008F6460" w:rsidRPr="008C16BB" w:rsidRDefault="008F6460" w:rsidP="008F6460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C16BB">
              <w:rPr>
                <w:rStyle w:val="typography"/>
                <w:sz w:val="24"/>
                <w:szCs w:val="24"/>
                <w:lang w:val="kk-KZ"/>
              </w:rPr>
              <w:t>Yespembetov B.</w:t>
            </w:r>
            <w:r w:rsidRPr="008C16BB">
              <w:rPr>
                <w:sz w:val="24"/>
                <w:szCs w:val="24"/>
                <w:lang w:val="kk-KZ"/>
              </w:rPr>
              <w:t>,</w:t>
            </w:r>
          </w:p>
          <w:p w14:paraId="1D45CD35" w14:textId="77777777" w:rsidR="008F6460" w:rsidRPr="008C16BB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8C16BB">
              <w:rPr>
                <w:rStyle w:val="typography"/>
                <w:sz w:val="24"/>
                <w:szCs w:val="24"/>
              </w:rPr>
              <w:t>Syrym</w:t>
            </w:r>
            <w:proofErr w:type="spellEnd"/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E2FDD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</w:t>
            </w:r>
            <w:r w:rsidRPr="008C16B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ң</w:t>
            </w:r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автор</w:t>
            </w:r>
          </w:p>
        </w:tc>
      </w:tr>
    </w:tbl>
    <w:p w14:paraId="35420D3D" w14:textId="77777777" w:rsidR="008F6460" w:rsidRPr="00C558AC" w:rsidRDefault="008F6460" w:rsidP="008F6460">
      <w:pPr>
        <w:rPr>
          <w:sz w:val="20"/>
          <w:szCs w:val="20"/>
          <w:lang w:val="en-US"/>
        </w:rPr>
      </w:pPr>
    </w:p>
    <w:p w14:paraId="4202B966" w14:textId="77777777" w:rsidR="008F6460" w:rsidRPr="00C558AC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Ізденуші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 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Сущих В.Ю.</w:t>
      </w:r>
    </w:p>
    <w:p w14:paraId="7D8F4888" w14:textId="77777777" w:rsidR="008F6460" w:rsidRPr="00C558AC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</w:pPr>
    </w:p>
    <w:p w14:paraId="7CDE785F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  <w:r w:rsidRPr="00C558AC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Бас ға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лым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хатшы</w:t>
      </w:r>
      <w:proofErr w:type="spellEnd"/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                           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en-US" w:eastAsia="ru-RU"/>
          <w14:ligatures w14:val="none"/>
        </w:rPr>
        <w:t> </w:t>
      </w:r>
      <w:r w:rsidRPr="00C558AC"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Тлегенова Ж.Ж.</w:t>
      </w:r>
    </w:p>
    <w:p w14:paraId="30C2CBF1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</w:pPr>
    </w:p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676"/>
        <w:gridCol w:w="993"/>
        <w:gridCol w:w="2860"/>
        <w:gridCol w:w="1830"/>
        <w:gridCol w:w="1713"/>
        <w:gridCol w:w="1701"/>
        <w:gridCol w:w="1888"/>
        <w:gridCol w:w="1337"/>
      </w:tblGrid>
      <w:tr w:rsidR="008F6460" w:rsidRPr="00121FBC" w14:paraId="7F56B5F1" w14:textId="77777777" w:rsidTr="008C16BB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D529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A8173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06D9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,,</w:t>
            </w:r>
            <w:proofErr w:type="gram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8627" w14:textId="77777777" w:rsidR="008F6460" w:rsidRPr="00121FBC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5F68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FF6F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F1977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proofErr w:type="gram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2070E9C3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(Сайт Скор)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9729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D802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121FB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8F6460" w:rsidRPr="00121FBC" w14:paraId="6AC6C1B4" w14:textId="77777777" w:rsidTr="008C16BB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ECA00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827C2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iCs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cs="Times New Roman"/>
                <w:bCs/>
                <w:iCs/>
                <w:sz w:val="22"/>
                <w:shd w:val="clear" w:color="auto" w:fill="FFFFFF"/>
                <w:lang w:val="en-US"/>
              </w:rPr>
              <w:t>Effectiveness of different means of disinfection against soil foci of anthrax (Bacillus anthracis) burials at a depth of up to 3.5 m: an experimental study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A1B71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B68FD" w14:textId="77777777" w:rsidR="008F6460" w:rsidRPr="00121FBC" w:rsidRDefault="008F6460" w:rsidP="00121FBC">
            <w:pPr>
              <w:pStyle w:val="5"/>
              <w:shd w:val="clear" w:color="auto" w:fill="FFFFFF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i/>
                <w:color w:val="auto"/>
                <w:sz w:val="22"/>
                <w:lang w:val="en-US"/>
              </w:rPr>
            </w:pPr>
            <w:r w:rsidRPr="00121FBC">
              <w:rPr>
                <w:rFonts w:ascii="Times New Roman" w:eastAsia="Calibri" w:hAnsi="Times New Roman" w:cs="Times New Roman"/>
                <w:color w:val="auto"/>
                <w:sz w:val="22"/>
                <w:shd w:val="clear" w:color="auto" w:fill="FFFFFF"/>
                <w:lang w:val="en-US"/>
              </w:rPr>
              <w:t xml:space="preserve">Caspian Journal of Environmental Sciences. – 2023. - №4. -  </w:t>
            </w:r>
            <w:r w:rsidRPr="00121FBC">
              <w:rPr>
                <w:rFonts w:ascii="Times New Roman" w:eastAsia="Calibri" w:hAnsi="Times New Roman" w:cs="Times New Roman"/>
                <w:color w:val="auto"/>
                <w:sz w:val="22"/>
                <w:shd w:val="clear" w:color="auto" w:fill="FFFFFF"/>
              </w:rPr>
              <w:t>Р</w:t>
            </w:r>
            <w:r w:rsidRPr="00121FBC">
              <w:rPr>
                <w:rFonts w:ascii="Times New Roman" w:eastAsia="Calibri" w:hAnsi="Times New Roman" w:cs="Times New Roman"/>
                <w:color w:val="auto"/>
                <w:sz w:val="22"/>
                <w:shd w:val="clear" w:color="auto" w:fill="FFFFFF"/>
                <w:lang w:val="en-US"/>
              </w:rPr>
              <w:t>. 893-902.</w:t>
            </w:r>
            <w:r w:rsidRPr="00121FBC">
              <w:rPr>
                <w:rFonts w:ascii="Times New Roman" w:hAnsi="Times New Roman" w:cs="Times New Roman"/>
                <w:color w:val="auto"/>
                <w:sz w:val="22"/>
                <w:lang w:val="en-US"/>
              </w:rPr>
              <w:t xml:space="preserve">  </w:t>
            </w:r>
          </w:p>
          <w:p w14:paraId="37C76876" w14:textId="77777777" w:rsidR="008F6460" w:rsidRPr="00121FBC" w:rsidRDefault="008F6460" w:rsidP="00121FB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2"/>
              </w:rPr>
            </w:pPr>
            <w:hyperlink r:id="rId7" w:history="1">
              <w:r w:rsidRPr="00121FBC">
                <w:rPr>
                  <w:rStyle w:val="a4"/>
                  <w:rFonts w:cs="Times New Roman"/>
                  <w:color w:val="auto"/>
                  <w:sz w:val="22"/>
                </w:rPr>
                <w:t>https://doi.org/</w:t>
              </w:r>
              <w:r w:rsidRPr="00121FBC">
                <w:rPr>
                  <w:rStyle w:val="a4"/>
                  <w:rFonts w:cs="Times New Roman"/>
                  <w:caps/>
                  <w:color w:val="auto"/>
                  <w:sz w:val="22"/>
                  <w:shd w:val="clear" w:color="auto" w:fill="FFFFFF"/>
                  <w:lang w:val="en-US"/>
                </w:rPr>
                <w:t>10.22124/CJES.2023.7147</w:t>
              </w:r>
            </w:hyperlink>
          </w:p>
          <w:p w14:paraId="77FF3ED5" w14:textId="77777777" w:rsidR="008F6460" w:rsidRPr="00121FBC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  <w:u w:val="single"/>
                <w:lang w:val="kk-KZ"/>
              </w:rPr>
            </w:pPr>
          </w:p>
          <w:p w14:paraId="161A704F" w14:textId="77777777" w:rsidR="008F6460" w:rsidRPr="00121FBC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="Times New Roman"/>
                <w:sz w:val="22"/>
                <w:u w:val="single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35527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Ғылым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саласы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Agricultural and Biological Sciences</w:t>
            </w:r>
          </w:p>
          <w:p w14:paraId="0AF67377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Agricultural and Biological Sciences (miscellaneous)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85BD9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4F79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CiteScore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</w:t>
            </w:r>
            <w:proofErr w:type="gram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–  </w:t>
            </w: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2</w:t>
            </w:r>
            <w:proofErr w:type="gramEnd"/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,3</w:t>
            </w:r>
          </w:p>
          <w:p w14:paraId="05FDC547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shd w:val="clear" w:color="auto" w:fill="FFFFFF"/>
                <w:lang w:val="kk-KZ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 </w:t>
            </w:r>
            <w:proofErr w:type="gramStart"/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процентиль</w:t>
            </w:r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  47</w:t>
            </w:r>
            <w:proofErr w:type="gram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,  </w:t>
            </w: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shd w:val="clear" w:color="auto" w:fill="FFFFFF"/>
                <w:lang w:val="en-US" w:eastAsia="ru-RU"/>
                <w14:ligatures w14:val="none"/>
              </w:rPr>
              <w:t xml:space="preserve"> Agricultural and Biological Sciences</w:t>
            </w:r>
          </w:p>
          <w:p w14:paraId="7385F2FB" w14:textId="77777777" w:rsidR="008F6460" w:rsidRPr="00121FB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Agricultural and Biological Sciences (miscellaneous)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7E3E" w14:textId="4FBC6D21" w:rsidR="008F6460" w:rsidRPr="00F00EA1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00EA1">
              <w:rPr>
                <w:rFonts w:ascii="Times New Roman" w:hAnsi="Times New Roman" w:cs="Times New Roman"/>
                <w:caps w:val="0"/>
                <w:sz w:val="22"/>
                <w:szCs w:val="22"/>
                <w:u w:val="single"/>
              </w:rPr>
              <w:t xml:space="preserve">Suchshikh </w:t>
            </w:r>
            <w:r w:rsidRPr="00F00EA1">
              <w:rPr>
                <w:rFonts w:ascii="Times New Roman" w:hAnsi="Times New Roman" w:cs="Times New Roman"/>
                <w:caps w:val="0"/>
                <w:sz w:val="22"/>
                <w:szCs w:val="22"/>
                <w:u w:val="single"/>
                <w:lang w:val="en-US"/>
              </w:rPr>
              <w:t>V</w:t>
            </w:r>
            <w:r w:rsidRPr="00F00EA1">
              <w:rPr>
                <w:rFonts w:ascii="Times New Roman" w:hAnsi="Times New Roman" w:cs="Times New Roman"/>
                <w:caps w:val="0"/>
                <w:sz w:val="22"/>
                <w:szCs w:val="22"/>
                <w:u w:val="single"/>
              </w:rPr>
              <w:t>.,</w:t>
            </w:r>
            <w:r w:rsidRPr="00F00EA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</w:p>
          <w:p w14:paraId="2443027E" w14:textId="1695E9BF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ru-RU"/>
              </w:rPr>
              <w:t>К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аrimov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ru-RU"/>
              </w:rPr>
              <w:t>А</w:t>
            </w:r>
            <w:r w:rsidRPr="001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.,  </w:t>
            </w:r>
          </w:p>
          <w:p w14:paraId="39C359E4" w14:textId="1E77F2F7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Yuesupov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M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., </w:t>
            </w:r>
          </w:p>
          <w:p w14:paraId="165C498F" w14:textId="6A1BC6C3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itzhanov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B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.,</w:t>
            </w:r>
          </w:p>
          <w:p w14:paraId="6D7EC298" w14:textId="46034342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Abytalip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A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., </w:t>
            </w:r>
          </w:p>
          <w:p w14:paraId="32FC44A5" w14:textId="30D9A3B8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Myssaeva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A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.,</w:t>
            </w:r>
          </w:p>
          <w:p w14:paraId="12E23880" w14:textId="1CBD51C5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Yegorova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N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., </w:t>
            </w:r>
          </w:p>
          <w:p w14:paraId="0B9E2FB7" w14:textId="019A8DB1" w:rsidR="008F6460" w:rsidRPr="00121FBC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 xml:space="preserve">Mamanova 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  <w:lang w:val="en-US"/>
              </w:rPr>
              <w:t>S</w:t>
            </w:r>
            <w:r w:rsidRPr="00121FBC">
              <w:rPr>
                <w:rFonts w:ascii="Times New Roman" w:hAnsi="Times New Roman" w:cs="Times New Roman"/>
                <w:b w:val="0"/>
                <w:bCs w:val="0"/>
                <w:caps w:val="0"/>
                <w:sz w:val="22"/>
                <w:szCs w:val="22"/>
              </w:rPr>
              <w:t>.,</w:t>
            </w:r>
          </w:p>
          <w:p w14:paraId="4E992F36" w14:textId="77777777" w:rsidR="008F6460" w:rsidRPr="00121FB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cs="Times New Roman"/>
                <w:sz w:val="22"/>
                <w:lang w:val="kk-KZ"/>
              </w:rPr>
              <w:t>Kanatov B.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F924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бірінші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 автор</w:t>
            </w:r>
          </w:p>
        </w:tc>
      </w:tr>
      <w:tr w:rsidR="008F6460" w:rsidRPr="00C558AC" w14:paraId="03D03EDD" w14:textId="77777777" w:rsidTr="008C16BB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F83F" w14:textId="77777777" w:rsidR="008F6460" w:rsidRPr="00121FB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eastAsia="Times New Roman" w:cs="Times New Roman"/>
                <w:color w:val="000000"/>
                <w:kern w:val="0"/>
                <w:sz w:val="22"/>
                <w:lang w:val="en-US" w:eastAsia="ru-RU"/>
                <w14:ligatures w14:val="none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6B6A" w14:textId="77777777" w:rsidR="008F6460" w:rsidRPr="00121FBC" w:rsidRDefault="008F6460" w:rsidP="00121FBC">
            <w:pPr>
              <w:pStyle w:val="4"/>
              <w:shd w:val="clear" w:color="auto" w:fill="FFFFFF"/>
              <w:spacing w:before="0" w:line="240" w:lineRule="auto"/>
              <w:ind w:firstLine="0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  <w:lang w:val="en-US"/>
              </w:rPr>
            </w:pPr>
            <w:r w:rsidRPr="00121FBC">
              <w:rPr>
                <w:rFonts w:ascii="Times New Roman" w:hAnsi="Times New Roman" w:cs="Times New Roman"/>
                <w:i w:val="0"/>
                <w:iCs w:val="0"/>
                <w:color w:val="auto"/>
                <w:sz w:val="22"/>
                <w:lang w:val="en-US"/>
              </w:rPr>
              <w:t>Development and Testing of Latex Antigen for Serological Diagnosis of Emphysematous Carbuncle in Animals</w:t>
            </w:r>
          </w:p>
          <w:p w14:paraId="562EBC3D" w14:textId="77777777" w:rsidR="008F6460" w:rsidRPr="00121FBC" w:rsidRDefault="008F6460" w:rsidP="00121FBC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E61" w14:textId="77777777" w:rsidR="008F6460" w:rsidRPr="00121FBC" w:rsidRDefault="008F6460" w:rsidP="00121F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9907F" w14:textId="77777777" w:rsidR="008F6460" w:rsidRPr="00121FBC" w:rsidRDefault="008F6460" w:rsidP="00121FBC">
            <w:pPr>
              <w:pStyle w:val="5"/>
              <w:shd w:val="clear" w:color="auto" w:fill="FFFFFF"/>
              <w:spacing w:before="0" w:line="240" w:lineRule="auto"/>
              <w:ind w:firstLine="0"/>
              <w:rPr>
                <w:rStyle w:val="typography-modulelvnit"/>
                <w:rFonts w:ascii="Times New Roman" w:hAnsi="Times New Roman" w:cs="Times New Roman"/>
                <w:b/>
                <w:color w:val="auto"/>
                <w:sz w:val="22"/>
                <w:shd w:val="clear" w:color="auto" w:fill="FFFFFF"/>
                <w:lang w:val="en-US"/>
              </w:rPr>
            </w:pPr>
            <w:r w:rsidRPr="00121FBC">
              <w:rPr>
                <w:rStyle w:val="a9"/>
                <w:rFonts w:ascii="Times New Roman" w:hAnsi="Times New Roman" w:cs="Times New Roman"/>
                <w:i w:val="0"/>
                <w:iCs w:val="0"/>
                <w:color w:val="auto"/>
                <w:sz w:val="22"/>
                <w:shd w:val="clear" w:color="auto" w:fill="FFFFFF"/>
                <w:lang w:val="en-US"/>
              </w:rPr>
              <w:t>Advances in Animal and Veterinary Sciences</w:t>
            </w:r>
            <w:r w:rsidRPr="00121FBC">
              <w:rPr>
                <w:rFonts w:ascii="Times New Roman" w:hAnsi="Times New Roman" w:cs="Times New Roman"/>
                <w:color w:val="auto"/>
                <w:sz w:val="22"/>
                <w:shd w:val="clear" w:color="auto" w:fill="FFFFFF"/>
                <w:lang w:val="en-US"/>
              </w:rPr>
              <w:t>, </w:t>
            </w:r>
            <w:r w:rsidRPr="00121FBC">
              <w:rPr>
                <w:rStyle w:val="typography-modulelvnit"/>
                <w:rFonts w:ascii="Times New Roman" w:hAnsi="Times New Roman" w:cs="Times New Roman"/>
                <w:color w:val="auto"/>
                <w:sz w:val="22"/>
                <w:shd w:val="clear" w:color="auto" w:fill="FFFFFF"/>
                <w:lang w:val="en-US"/>
              </w:rPr>
              <w:t>2024, 12(6), 1079–1088</w:t>
            </w:r>
          </w:p>
          <w:p w14:paraId="29392923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kk-KZ"/>
              </w:rPr>
            </w:pPr>
            <w:hyperlink r:id="rId8" w:history="1">
              <w:r w:rsidRPr="00121FBC">
                <w:rPr>
                  <w:rStyle w:val="a4"/>
                  <w:rFonts w:cs="Times New Roman"/>
                  <w:color w:val="auto"/>
                  <w:sz w:val="22"/>
                  <w:lang w:val="en-US"/>
                </w:rPr>
                <w:t>https://doi.org/dx.doi.org/10.17582/journal.aavs/2024/12.6.1079.1088</w:t>
              </w:r>
            </w:hyperlink>
          </w:p>
          <w:p w14:paraId="10EBE4C1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sz w:val="22"/>
                <w:u w:val="single"/>
                <w:lang w:val="kk-KZ"/>
              </w:rPr>
            </w:pPr>
          </w:p>
          <w:p w14:paraId="44B38D11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sz w:val="22"/>
                <w:u w:val="single"/>
                <w:lang w:val="kk-KZ"/>
              </w:rPr>
            </w:pPr>
          </w:p>
          <w:p w14:paraId="37378D8F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kk-KZ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6C41" w14:textId="77777777" w:rsidR="008F6460" w:rsidRPr="00121FBC" w:rsidRDefault="008F6460" w:rsidP="00121FBC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Veterinary General Veterinary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FA7E" w14:textId="77777777" w:rsidR="008F6460" w:rsidRPr="00121FBC" w:rsidRDefault="008F6460" w:rsidP="00121F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7770" w14:textId="77777777" w:rsidR="008F6460" w:rsidRPr="00121FBC" w:rsidRDefault="008F6460" w:rsidP="00121FBC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</w:pP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CiteScore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</w:t>
            </w:r>
            <w:proofErr w:type="gram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–  </w:t>
            </w: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1</w:t>
            </w:r>
            <w:proofErr w:type="gramEnd"/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,4</w:t>
            </w:r>
          </w:p>
          <w:p w14:paraId="4FD3B7FD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proofErr w:type="spellStart"/>
            <w:proofErr w:type="gram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процентиль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 4</w:t>
            </w: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7</w:t>
            </w:r>
            <w:proofErr w:type="gram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, </w:t>
            </w: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Ғылым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</w:t>
            </w:r>
            <w:proofErr w:type="spellStart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саласы</w:t>
            </w:r>
            <w:proofErr w:type="spellEnd"/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 xml:space="preserve"> Veterinary</w:t>
            </w:r>
          </w:p>
          <w:p w14:paraId="08463683" w14:textId="77777777" w:rsidR="008F6460" w:rsidRPr="00121FBC" w:rsidRDefault="008F6460" w:rsidP="00121FBC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2"/>
                <w:highlight w:val="cyan"/>
                <w:lang w:val="en-US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5EBA7" w14:textId="77777777" w:rsidR="008F6460" w:rsidRPr="00121FBC" w:rsidRDefault="008F6460" w:rsidP="00121FBC">
            <w:pPr>
              <w:spacing w:line="240" w:lineRule="auto"/>
              <w:ind w:firstLine="0"/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</w:pPr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Aspen </w:t>
            </w:r>
            <w:proofErr w:type="spellStart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>Abutalip</w:t>
            </w:r>
            <w:proofErr w:type="spellEnd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, Batyrbek </w:t>
            </w:r>
            <w:proofErr w:type="spellStart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>Aitzhanov</w:t>
            </w:r>
            <w:proofErr w:type="spellEnd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, Assiya </w:t>
            </w:r>
            <w:proofErr w:type="spellStart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>Mussayeva</w:t>
            </w:r>
            <w:proofErr w:type="spellEnd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, </w:t>
            </w:r>
            <w:r w:rsidRPr="00F00EA1">
              <w:rPr>
                <w:rFonts w:cs="Times New Roman"/>
                <w:b/>
                <w:sz w:val="22"/>
                <w:u w:val="single"/>
                <w:shd w:val="clear" w:color="auto" w:fill="FFFFFF"/>
                <w:lang w:val="en-US"/>
              </w:rPr>
              <w:t xml:space="preserve">Vladislava </w:t>
            </w:r>
            <w:proofErr w:type="spellStart"/>
            <w:r w:rsidRPr="00F00EA1">
              <w:rPr>
                <w:rFonts w:cs="Times New Roman"/>
                <w:b/>
                <w:sz w:val="22"/>
                <w:u w:val="single"/>
                <w:shd w:val="clear" w:color="auto" w:fill="FFFFFF"/>
                <w:lang w:val="en-US"/>
              </w:rPr>
              <w:t>Suchshikh</w:t>
            </w:r>
            <w:proofErr w:type="spellEnd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, </w:t>
            </w:r>
          </w:p>
          <w:p w14:paraId="604E11A6" w14:textId="77777777" w:rsidR="008F6460" w:rsidRPr="00121FBC" w:rsidRDefault="008F6460" w:rsidP="00121FBC">
            <w:pPr>
              <w:spacing w:line="240" w:lineRule="auto"/>
              <w:ind w:firstLine="0"/>
              <w:rPr>
                <w:rFonts w:eastAsia="Times New Roman" w:cs="Times New Roman"/>
                <w:sz w:val="22"/>
                <w:lang w:val="en-US"/>
              </w:rPr>
            </w:pPr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 xml:space="preserve">Natalya </w:t>
            </w:r>
            <w:proofErr w:type="spellStart"/>
            <w:r w:rsidRPr="00121FBC">
              <w:rPr>
                <w:rFonts w:cs="Times New Roman"/>
                <w:bCs/>
                <w:sz w:val="22"/>
                <w:shd w:val="clear" w:color="auto" w:fill="FFFFFF"/>
                <w:lang w:val="en-US"/>
              </w:rPr>
              <w:t>Yegorova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FF0C" w14:textId="77777777" w:rsidR="008F6460" w:rsidRPr="00121FBC" w:rsidRDefault="008F6460" w:rsidP="00121FBC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2"/>
                <w:lang w:val="en-US" w:eastAsia="ru-RU"/>
                <w14:ligatures w14:val="none"/>
              </w:rPr>
            </w:pPr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те</w:t>
            </w:r>
            <w:r w:rsidRPr="00121FBC">
              <w:rPr>
                <w:rFonts w:eastAsia="Times New Roman" w:cs="Times New Roman"/>
                <w:kern w:val="0"/>
                <w:sz w:val="22"/>
                <w:lang w:val="kk-KZ" w:eastAsia="ru-RU"/>
                <w14:ligatures w14:val="none"/>
              </w:rPr>
              <w:t>ң</w:t>
            </w:r>
            <w:r w:rsidRPr="00121FBC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автор</w:t>
            </w:r>
          </w:p>
        </w:tc>
      </w:tr>
    </w:tbl>
    <w:p w14:paraId="67084D0B" w14:textId="77777777" w:rsidR="008F6460" w:rsidRPr="00C558AC" w:rsidRDefault="008F6460" w:rsidP="008F6460">
      <w:pPr>
        <w:rPr>
          <w:sz w:val="20"/>
          <w:szCs w:val="20"/>
          <w:lang w:val="en-US"/>
        </w:rPr>
      </w:pPr>
    </w:p>
    <w:p w14:paraId="1454459E" w14:textId="1782CE90" w:rsidR="008F6460" w:rsidRPr="00121FBC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  <w:proofErr w:type="spellStart"/>
      <w:r w:rsidRPr="00121FB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 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154081B7" w14:textId="77777777" w:rsidR="008C16BB" w:rsidRDefault="008C16BB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F2967AB" w14:textId="77777777" w:rsidR="008C16BB" w:rsidRDefault="008C16BB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FFF7D69" w14:textId="66BD1707" w:rsidR="008F6460" w:rsidRPr="008C16BB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21FB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proofErr w:type="spellStart"/>
      <w:r w:rsidRPr="00121FB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лым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121FBC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хатшы</w:t>
      </w:r>
      <w:proofErr w:type="spellEnd"/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121FBC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077B1C22" w14:textId="77777777" w:rsidR="008F6460" w:rsidRPr="00C558AC" w:rsidRDefault="008F6460" w:rsidP="008F6460">
      <w:pPr>
        <w:rPr>
          <w:sz w:val="20"/>
          <w:szCs w:val="20"/>
          <w:lang w:val="kk-KZ"/>
        </w:rPr>
      </w:pPr>
    </w:p>
    <w:p w14:paraId="18F308EA" w14:textId="77777777" w:rsidR="008F6460" w:rsidRPr="00C558AC" w:rsidRDefault="008F6460" w:rsidP="008F6460">
      <w:pPr>
        <w:rPr>
          <w:sz w:val="20"/>
          <w:szCs w:val="20"/>
          <w:lang w:val="kk-KZ"/>
        </w:rPr>
      </w:pPr>
    </w:p>
    <w:tbl>
      <w:tblPr>
        <w:tblW w:w="145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418"/>
        <w:gridCol w:w="1122"/>
        <w:gridCol w:w="2989"/>
        <w:gridCol w:w="1830"/>
        <w:gridCol w:w="1713"/>
        <w:gridCol w:w="1701"/>
        <w:gridCol w:w="1888"/>
        <w:gridCol w:w="1337"/>
      </w:tblGrid>
      <w:tr w:rsidR="008F6460" w:rsidRPr="00C558AC" w14:paraId="626620ED" w14:textId="77777777" w:rsidTr="00F92E0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B434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F567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val="en-US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20F9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түрі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(</w:t>
            </w:r>
            <w:proofErr w:type="spellStart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,,</w:t>
            </w:r>
            <w:proofErr w:type="gram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шолу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, </w:t>
            </w: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</w:t>
            </w: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</w:t>
            </w: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</w:t>
            </w: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.)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BEE8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базалары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),DOI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AAF1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Journal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Citation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Reports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Жорнал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Цитэйшэн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Репортс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импакт-факторы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9F50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  <w:shd w:val="clear" w:color="auto" w:fill="F1F7FB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Web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of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Science Core Collection (Веб оф Сайенс Кор Коллекшн)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деректер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базасындағы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индексі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B002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Scopus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(Скопус)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деректорі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proofErr w:type="gram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бойынша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.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CiteScore</w:t>
            </w:r>
            <w:proofErr w:type="spellEnd"/>
            <w:proofErr w:type="gram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СайтСкор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процентилі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және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*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0FE71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АЖТ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сызу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F3FD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Үміткердің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ролі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теңавтор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бірінші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корреспонденция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үшін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автор)</w:t>
            </w:r>
          </w:p>
        </w:tc>
      </w:tr>
      <w:tr w:rsidR="008F6460" w:rsidRPr="00C558AC" w14:paraId="6B64C032" w14:textId="77777777" w:rsidTr="00F92E0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1325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D2D43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bCs/>
                <w:iCs/>
                <w:sz w:val="20"/>
                <w:szCs w:val="20"/>
                <w:lang w:val="en-US"/>
              </w:rPr>
            </w:pPr>
            <w:r w:rsidRPr="00C558AC">
              <w:rPr>
                <w:bCs/>
                <w:iCs/>
                <w:sz w:val="20"/>
                <w:szCs w:val="20"/>
                <w:lang w:val="en-US"/>
              </w:rPr>
              <w:t>Current State of Animal Anthrax Problems in the Republic of Kazakhstan and Ways to Solve it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2D60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F71AC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C558AC">
              <w:rPr>
                <w:sz w:val="20"/>
                <w:szCs w:val="20"/>
                <w:lang w:val="en-US"/>
              </w:rPr>
              <w:t xml:space="preserve">International Journal of Veterinary Science, 2024, 13(6): 922-930 </w:t>
            </w:r>
          </w:p>
          <w:p w14:paraId="2DE8BD5C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9" w:history="1">
              <w:r w:rsidRPr="00C558AC">
                <w:rPr>
                  <w:rStyle w:val="a4"/>
                  <w:sz w:val="20"/>
                  <w:szCs w:val="20"/>
                  <w:lang w:val="en-US"/>
                </w:rPr>
                <w:t>https://doi.org/10.47278/journal.ijvs/2024.198</w:t>
              </w:r>
            </w:hyperlink>
          </w:p>
          <w:p w14:paraId="54B53F26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  <w:p w14:paraId="48446EA5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0455819E" w14:textId="77777777" w:rsidR="008F6460" w:rsidRPr="00C558AC" w:rsidRDefault="008F6460" w:rsidP="008F646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A3D6C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Veterinary General Veterinary </w:t>
            </w:r>
          </w:p>
          <w:p w14:paraId="23F34CD3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0668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8FC3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2,4</w:t>
            </w:r>
          </w:p>
          <w:p w14:paraId="4C20E65C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gram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 65</w:t>
            </w:r>
            <w:proofErr w:type="gramEnd"/>
          </w:p>
          <w:p w14:paraId="25322BF1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Veterinary</w:t>
            </w:r>
          </w:p>
          <w:p w14:paraId="10CC9232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1533F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C558AC">
              <w:rPr>
                <w:sz w:val="20"/>
                <w:szCs w:val="20"/>
                <w:lang w:val="en-US"/>
              </w:rPr>
              <w:t>Abutalip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C558AC">
              <w:rPr>
                <w:b/>
                <w:sz w:val="20"/>
                <w:szCs w:val="20"/>
                <w:u w:val="single"/>
                <w:lang w:val="en-US"/>
              </w:rPr>
              <w:t>Suchshikh</w:t>
            </w:r>
            <w:proofErr w:type="spellEnd"/>
            <w:r w:rsidRPr="00C558AC">
              <w:rPr>
                <w:b/>
                <w:sz w:val="20"/>
                <w:szCs w:val="20"/>
                <w:u w:val="single"/>
                <w:lang w:val="en-US"/>
              </w:rPr>
              <w:t xml:space="preserve"> V,</w:t>
            </w:r>
            <w:r w:rsidRPr="00C558A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58AC">
              <w:rPr>
                <w:sz w:val="20"/>
                <w:szCs w:val="20"/>
                <w:lang w:val="en-US"/>
              </w:rPr>
              <w:t>Aitzhanov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B, Ospanov Y and </w:t>
            </w:r>
            <w:proofErr w:type="spellStart"/>
            <w:r w:rsidRPr="00C558AC">
              <w:rPr>
                <w:sz w:val="20"/>
                <w:szCs w:val="20"/>
                <w:lang w:val="en-US"/>
              </w:rPr>
              <w:t>Kanatov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B84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  <w:tr w:rsidR="008F6460" w:rsidRPr="00C558AC" w14:paraId="22CFF397" w14:textId="77777777" w:rsidTr="00F92E06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35AE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FCE5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bCs/>
                <w:iCs/>
                <w:sz w:val="20"/>
                <w:szCs w:val="20"/>
                <w:lang w:val="en-US"/>
              </w:rPr>
            </w:pPr>
            <w:r w:rsidRPr="00C558AC">
              <w:rPr>
                <w:bCs/>
                <w:iCs/>
                <w:sz w:val="20"/>
                <w:szCs w:val="20"/>
                <w:lang w:val="en-US"/>
              </w:rPr>
              <w:t xml:space="preserve">Anaerobic Enterotoxaemia and Sheep </w:t>
            </w:r>
            <w:proofErr w:type="spellStart"/>
            <w:r w:rsidRPr="00C558AC">
              <w:rPr>
                <w:bCs/>
                <w:iCs/>
                <w:sz w:val="20"/>
                <w:szCs w:val="20"/>
                <w:lang w:val="en-US"/>
              </w:rPr>
              <w:t>Bradsot</w:t>
            </w:r>
            <w:proofErr w:type="spellEnd"/>
            <w:r w:rsidRPr="00C558AC">
              <w:rPr>
                <w:bCs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558AC">
              <w:rPr>
                <w:bCs/>
                <w:iCs/>
                <w:sz w:val="20"/>
                <w:szCs w:val="20"/>
                <w:lang w:val="en-US"/>
              </w:rPr>
              <w:t>Clostridiosis</w:t>
            </w:r>
            <w:proofErr w:type="spellEnd"/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CF3B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мақала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9F5F5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C558AC">
              <w:rPr>
                <w:sz w:val="20"/>
                <w:szCs w:val="20"/>
                <w:lang w:val="en-US"/>
              </w:rPr>
              <w:t xml:space="preserve">International Journal of Veterinary Science, 2024, 13(6): 996-1001 </w:t>
            </w:r>
          </w:p>
          <w:p w14:paraId="315D84A8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hyperlink r:id="rId10" w:history="1">
              <w:r w:rsidRPr="00C558AC">
                <w:rPr>
                  <w:rStyle w:val="a4"/>
                  <w:sz w:val="20"/>
                  <w:szCs w:val="20"/>
                  <w:lang w:val="en-US"/>
                </w:rPr>
                <w:t>https://doi.org/10.47278/journal.ijvs/2024.190</w:t>
              </w:r>
            </w:hyperlink>
          </w:p>
          <w:p w14:paraId="6BB6F3E6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  <w:p w14:paraId="64B7BAB5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  <w:p w14:paraId="7782B134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bCs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6BD516F7" w14:textId="77777777" w:rsidR="008F6460" w:rsidRPr="00C558AC" w:rsidRDefault="008F6460" w:rsidP="008F6460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0454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Veterinary General Veterinary </w:t>
            </w:r>
          </w:p>
          <w:p w14:paraId="4EB5FB6F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A0E6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86DA6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CiteScore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 xml:space="preserve"> – 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2,4</w:t>
            </w:r>
          </w:p>
          <w:p w14:paraId="6CF347D4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</w:t>
            </w:r>
            <w:proofErr w:type="gramStart"/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процентиль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  <w:t>  65</w:t>
            </w:r>
            <w:proofErr w:type="gramEnd"/>
          </w:p>
          <w:p w14:paraId="4C1777A4" w14:textId="77777777" w:rsidR="008F6460" w:rsidRPr="00C558A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Ғылым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саласы</w:t>
            </w:r>
            <w:proofErr w:type="spellEnd"/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 xml:space="preserve"> Veterinary</w:t>
            </w:r>
          </w:p>
          <w:p w14:paraId="3B55B083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0"/>
                <w:szCs w:val="20"/>
                <w:highlight w:val="cyan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shd w:val="clear" w:color="auto" w:fill="FFFFFF"/>
                <w:lang w:val="en-US" w:eastAsia="ru-RU"/>
                <w14:ligatures w14:val="none"/>
              </w:rPr>
              <w:t>General Veterinary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15493" w14:textId="77777777" w:rsidR="008F6460" w:rsidRPr="00C558AC" w:rsidRDefault="008F6460" w:rsidP="008F6460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C558AC">
              <w:rPr>
                <w:sz w:val="20"/>
                <w:szCs w:val="20"/>
                <w:lang w:val="en-US"/>
              </w:rPr>
              <w:t>Mussayeva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C558AC">
              <w:rPr>
                <w:sz w:val="20"/>
                <w:szCs w:val="20"/>
                <w:lang w:val="en-US"/>
              </w:rPr>
              <w:t>Yegorova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N, </w:t>
            </w:r>
            <w:proofErr w:type="spellStart"/>
            <w:r w:rsidRPr="00C558AC">
              <w:rPr>
                <w:sz w:val="20"/>
                <w:szCs w:val="20"/>
                <w:lang w:val="en-US"/>
              </w:rPr>
              <w:t>Abutalip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A, </w:t>
            </w:r>
            <w:proofErr w:type="spellStart"/>
            <w:r w:rsidRPr="00C558AC">
              <w:rPr>
                <w:sz w:val="20"/>
                <w:szCs w:val="20"/>
                <w:lang w:val="en-US"/>
              </w:rPr>
              <w:t>Aitzhanov</w:t>
            </w:r>
            <w:proofErr w:type="spellEnd"/>
            <w:r w:rsidRPr="00C558AC">
              <w:rPr>
                <w:sz w:val="20"/>
                <w:szCs w:val="20"/>
                <w:lang w:val="en-US"/>
              </w:rPr>
              <w:t xml:space="preserve"> B and </w:t>
            </w:r>
            <w:proofErr w:type="spellStart"/>
            <w:r w:rsidRPr="00C558AC">
              <w:rPr>
                <w:b/>
                <w:sz w:val="20"/>
                <w:szCs w:val="20"/>
                <w:u w:val="single"/>
                <w:lang w:val="en-US"/>
              </w:rPr>
              <w:t>Suchshikh</w:t>
            </w:r>
            <w:proofErr w:type="spellEnd"/>
            <w:r w:rsidRPr="00C558AC">
              <w:rPr>
                <w:b/>
                <w:sz w:val="20"/>
                <w:szCs w:val="20"/>
                <w:u w:val="single"/>
                <w:lang w:val="en-US"/>
              </w:rPr>
              <w:t xml:space="preserve"> V.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67413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val="kk-KZ" w:eastAsia="ru-RU"/>
                <w14:ligatures w14:val="none"/>
              </w:rPr>
              <w:t>ң</w:t>
            </w:r>
            <w:r w:rsidRPr="00C558AC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автор</w:t>
            </w:r>
          </w:p>
        </w:tc>
      </w:tr>
    </w:tbl>
    <w:p w14:paraId="1EC0B6E8" w14:textId="77777777" w:rsidR="008F6460" w:rsidRPr="00C558AC" w:rsidRDefault="008F6460" w:rsidP="008F6460">
      <w:pPr>
        <w:ind w:firstLine="0"/>
        <w:rPr>
          <w:rFonts w:cs="Times New Roman"/>
          <w:sz w:val="20"/>
          <w:szCs w:val="20"/>
        </w:rPr>
      </w:pPr>
    </w:p>
    <w:p w14:paraId="3AC4202E" w14:textId="77777777" w:rsidR="008C16BB" w:rsidRDefault="008C16BB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2BCF1F0C" w14:textId="77777777" w:rsidR="008C16BB" w:rsidRDefault="008C16BB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235ADF5" w14:textId="11134873" w:rsidR="008F6460" w:rsidRPr="008C16BB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 xml:space="preserve">                                                                                                                   </w:t>
      </w:r>
      <w:bookmarkStart w:id="1" w:name="_Hlk188539329"/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bookmarkEnd w:id="1"/>
    <w:p w14:paraId="405F7B60" w14:textId="77777777" w:rsidR="008F6460" w:rsidRPr="008C16BB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2A0CF6E1" w14:textId="77777777" w:rsidR="008F6460" w:rsidRPr="008C16BB" w:rsidRDefault="008F6460" w:rsidP="008F6460">
      <w:pPr>
        <w:spacing w:line="240" w:lineRule="auto"/>
        <w:ind w:firstLine="708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лым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хатшы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4E67E9E2" w14:textId="77777777" w:rsidR="008F6460" w:rsidRPr="008C16BB" w:rsidRDefault="008F6460" w:rsidP="008F6460">
      <w:pPr>
        <w:rPr>
          <w:sz w:val="24"/>
          <w:szCs w:val="24"/>
          <w:lang w:val="kk-KZ"/>
        </w:rPr>
      </w:pPr>
    </w:p>
    <w:p w14:paraId="03845C45" w14:textId="77777777" w:rsidR="008F6460" w:rsidRPr="00C558AC" w:rsidRDefault="008F6460" w:rsidP="008F6460">
      <w:pPr>
        <w:rPr>
          <w:sz w:val="20"/>
          <w:szCs w:val="20"/>
          <w:lang w:val="kk-KZ"/>
        </w:rPr>
      </w:pPr>
    </w:p>
    <w:p w14:paraId="7DB4BA14" w14:textId="77777777" w:rsidR="008F6460" w:rsidRDefault="008F6460" w:rsidP="008F6460">
      <w:pPr>
        <w:rPr>
          <w:sz w:val="20"/>
          <w:szCs w:val="20"/>
          <w:lang w:val="kk-KZ"/>
        </w:rPr>
      </w:pPr>
    </w:p>
    <w:p w14:paraId="7F049447" w14:textId="77777777" w:rsidR="008F6460" w:rsidRPr="00F00EA1" w:rsidRDefault="008F6460" w:rsidP="008F6460">
      <w:pPr>
        <w:rPr>
          <w:sz w:val="24"/>
          <w:szCs w:val="24"/>
          <w:lang w:val="kk-KZ"/>
        </w:rPr>
      </w:pPr>
    </w:p>
    <w:p w14:paraId="6DB96811" w14:textId="77777777" w:rsidR="008F6460" w:rsidRPr="00F00EA1" w:rsidRDefault="008F6460" w:rsidP="008F6460">
      <w:pPr>
        <w:jc w:val="center"/>
        <w:rPr>
          <w:b/>
          <w:bCs/>
          <w:sz w:val="24"/>
          <w:szCs w:val="24"/>
          <w:lang w:val="kk-KZ"/>
        </w:rPr>
      </w:pPr>
      <w:r w:rsidRPr="00F00EA1">
        <w:rPr>
          <w:b/>
          <w:bCs/>
          <w:sz w:val="24"/>
          <w:szCs w:val="24"/>
          <w:lang w:val="kk-KZ"/>
        </w:rPr>
        <w:t>Еуразиялық патенттер</w:t>
      </w:r>
    </w:p>
    <w:p w14:paraId="7CDA532D" w14:textId="77777777" w:rsidR="008F6460" w:rsidRPr="00C558AC" w:rsidRDefault="008F6460" w:rsidP="008F6460">
      <w:pPr>
        <w:jc w:val="center"/>
        <w:rPr>
          <w:sz w:val="20"/>
          <w:szCs w:val="20"/>
          <w:lang w:val="kk-KZ"/>
        </w:rPr>
      </w:pPr>
    </w:p>
    <w:tbl>
      <w:tblPr>
        <w:tblW w:w="14582" w:type="dxa"/>
        <w:tblInd w:w="-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2534"/>
        <w:gridCol w:w="1212"/>
        <w:gridCol w:w="4308"/>
        <w:gridCol w:w="1519"/>
        <w:gridCol w:w="4188"/>
      </w:tblGrid>
      <w:tr w:rsidR="008F6460" w:rsidRPr="00C558AC" w14:paraId="61503170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5E10D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р/н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ABBC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Жарияланымның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3F003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Қолжазба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немесе</w:t>
            </w:r>
            <w:proofErr w:type="spellEnd"/>
          </w:p>
          <w:p w14:paraId="42AB7D15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A5EE0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Басылымның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журналдың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атауы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(№,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жылы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авторлық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құқық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куәлігі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A5D3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көлемі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баспа</w:t>
            </w:r>
            <w:proofErr w:type="spellEnd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3917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1EEBFD" w14:textId="77777777" w:rsidR="008F6460" w:rsidRPr="00C558AC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C558A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C558AC" w14:paraId="421F1B81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56F13" w14:textId="77777777" w:rsidR="008F6460" w:rsidRPr="008C16B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207F" w14:textId="77777777" w:rsidR="008F6460" w:rsidRPr="008C16B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sz w:val="24"/>
                <w:szCs w:val="24"/>
              </w:rPr>
              <w:t>Способ повышения иммуногенности вакцин против инфекций сибирской язвы и эмфизематозного карбункула (ЭМКАРА)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4D87" w14:textId="77777777" w:rsidR="008F6460" w:rsidRPr="008C16B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0006" w14:textId="77777777" w:rsidR="008F6460" w:rsidRPr="008C16B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sz w:val="24"/>
                <w:szCs w:val="24"/>
              </w:rPr>
              <w:t xml:space="preserve">Евразийский Пат. 02464 Евраз. пат. </w:t>
            </w:r>
            <w:proofErr w:type="spellStart"/>
            <w:r w:rsidRPr="008C16BB">
              <w:rPr>
                <w:sz w:val="24"/>
                <w:szCs w:val="24"/>
              </w:rPr>
              <w:t>организ</w:t>
            </w:r>
            <w:proofErr w:type="spellEnd"/>
            <w:r w:rsidRPr="008C16BB">
              <w:rPr>
                <w:sz w:val="24"/>
                <w:szCs w:val="24"/>
              </w:rPr>
              <w:t xml:space="preserve">., МПК. заявитель и </w:t>
            </w:r>
            <w:proofErr w:type="spellStart"/>
            <w:proofErr w:type="gramStart"/>
            <w:r w:rsidRPr="008C16BB">
              <w:rPr>
                <w:sz w:val="24"/>
                <w:szCs w:val="24"/>
              </w:rPr>
              <w:t>патенто</w:t>
            </w:r>
            <w:proofErr w:type="spellEnd"/>
            <w:r w:rsidRPr="008C16BB">
              <w:rPr>
                <w:sz w:val="24"/>
                <w:szCs w:val="24"/>
              </w:rPr>
              <w:t>-обладатель</w:t>
            </w:r>
            <w:proofErr w:type="gramEnd"/>
            <w:r w:rsidRPr="008C16BB">
              <w:rPr>
                <w:sz w:val="24"/>
                <w:szCs w:val="24"/>
              </w:rPr>
              <w:t xml:space="preserve"> ТОО Каз.</w:t>
            </w:r>
            <w:proofErr w:type="spellStart"/>
            <w:r w:rsidRPr="008C16BB">
              <w:rPr>
                <w:sz w:val="24"/>
                <w:szCs w:val="24"/>
              </w:rPr>
              <w:t>науч</w:t>
            </w:r>
            <w:proofErr w:type="spellEnd"/>
            <w:r w:rsidRPr="008C16BB">
              <w:rPr>
                <w:sz w:val="24"/>
                <w:szCs w:val="24"/>
              </w:rPr>
              <w:t>.-</w:t>
            </w:r>
            <w:proofErr w:type="spellStart"/>
            <w:r w:rsidRPr="008C16BB">
              <w:rPr>
                <w:sz w:val="24"/>
                <w:szCs w:val="24"/>
              </w:rPr>
              <w:t>исслед</w:t>
            </w:r>
            <w:proofErr w:type="spellEnd"/>
            <w:r w:rsidRPr="008C16BB">
              <w:rPr>
                <w:sz w:val="24"/>
                <w:szCs w:val="24"/>
              </w:rPr>
              <w:t>. вет. ин-т.-№ 201200605; опубл. 30.09.2016.- 4 с.;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A0B4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7C78B" w14:textId="77777777" w:rsidR="008F6460" w:rsidRPr="008C16B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sz w:val="24"/>
                <w:szCs w:val="24"/>
              </w:rPr>
              <w:t xml:space="preserve">Горелов Ю.М., </w:t>
            </w:r>
            <w:proofErr w:type="spellStart"/>
            <w:r w:rsidRPr="008C16BB">
              <w:rPr>
                <w:sz w:val="24"/>
                <w:szCs w:val="24"/>
              </w:rPr>
              <w:t>Ласкавый</w:t>
            </w:r>
            <w:proofErr w:type="spellEnd"/>
            <w:r w:rsidRPr="008C16BB">
              <w:rPr>
                <w:sz w:val="24"/>
                <w:szCs w:val="24"/>
              </w:rPr>
              <w:t xml:space="preserve"> В.Н., Султанов А.А., </w:t>
            </w:r>
            <w:r w:rsidRPr="008C16BB">
              <w:rPr>
                <w:b/>
                <w:sz w:val="24"/>
                <w:szCs w:val="24"/>
                <w:u w:val="single"/>
              </w:rPr>
              <w:t>Сущих В.Ю.,</w:t>
            </w:r>
            <w:r w:rsidRPr="008C16BB">
              <w:rPr>
                <w:sz w:val="24"/>
                <w:szCs w:val="24"/>
              </w:rPr>
              <w:t xml:space="preserve"> </w:t>
            </w:r>
            <w:proofErr w:type="spellStart"/>
            <w:r w:rsidRPr="008C16BB">
              <w:rPr>
                <w:sz w:val="24"/>
                <w:szCs w:val="24"/>
              </w:rPr>
              <w:t>Абуталип</w:t>
            </w:r>
            <w:proofErr w:type="spellEnd"/>
            <w:r w:rsidRPr="008C16BB">
              <w:rPr>
                <w:sz w:val="24"/>
                <w:szCs w:val="24"/>
              </w:rPr>
              <w:t xml:space="preserve"> А.А.</w:t>
            </w:r>
          </w:p>
        </w:tc>
      </w:tr>
      <w:tr w:rsidR="008F6460" w:rsidRPr="00C558AC" w14:paraId="7A583064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EEF1" w14:textId="77777777" w:rsidR="008F6460" w:rsidRPr="008C16BB" w:rsidRDefault="008F6460" w:rsidP="008C16BB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16D8A" w14:textId="77777777" w:rsidR="008F6460" w:rsidRPr="008C16BB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16BB">
              <w:rPr>
                <w:sz w:val="24"/>
                <w:szCs w:val="24"/>
              </w:rPr>
              <w:t>Вакцина чумная живая сухая против чумы верблюдов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26BE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182C" w14:textId="77777777" w:rsidR="008F6460" w:rsidRPr="008C16BB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C16BB">
              <w:rPr>
                <w:sz w:val="24"/>
                <w:szCs w:val="24"/>
              </w:rPr>
              <w:t xml:space="preserve">Евразийский Пат. 032485 Евраз. пат. </w:t>
            </w:r>
            <w:proofErr w:type="spellStart"/>
            <w:r w:rsidRPr="008C16BB">
              <w:rPr>
                <w:sz w:val="24"/>
                <w:szCs w:val="24"/>
              </w:rPr>
              <w:t>организ</w:t>
            </w:r>
            <w:proofErr w:type="spellEnd"/>
            <w:r w:rsidRPr="008C16BB">
              <w:rPr>
                <w:sz w:val="24"/>
                <w:szCs w:val="24"/>
              </w:rPr>
              <w:t xml:space="preserve">., МПК. заявитель и </w:t>
            </w:r>
            <w:proofErr w:type="spellStart"/>
            <w:proofErr w:type="gramStart"/>
            <w:r w:rsidRPr="008C16BB">
              <w:rPr>
                <w:sz w:val="24"/>
                <w:szCs w:val="24"/>
              </w:rPr>
              <w:t>патенто</w:t>
            </w:r>
            <w:proofErr w:type="spellEnd"/>
            <w:r w:rsidRPr="008C16BB">
              <w:rPr>
                <w:sz w:val="24"/>
                <w:szCs w:val="24"/>
              </w:rPr>
              <w:t>-обладатель</w:t>
            </w:r>
            <w:proofErr w:type="gramEnd"/>
            <w:r w:rsidRPr="008C16BB">
              <w:rPr>
                <w:sz w:val="24"/>
                <w:szCs w:val="24"/>
              </w:rPr>
              <w:t xml:space="preserve"> РГП на ПХВ </w:t>
            </w:r>
            <w:proofErr w:type="spellStart"/>
            <w:r w:rsidRPr="008C16BB">
              <w:rPr>
                <w:sz w:val="24"/>
                <w:szCs w:val="24"/>
              </w:rPr>
              <w:t>Каз.науч</w:t>
            </w:r>
            <w:proofErr w:type="spellEnd"/>
            <w:r w:rsidRPr="008C16BB">
              <w:rPr>
                <w:sz w:val="24"/>
                <w:szCs w:val="24"/>
              </w:rPr>
              <w:t xml:space="preserve">.-центр </w:t>
            </w:r>
            <w:proofErr w:type="spellStart"/>
            <w:r w:rsidRPr="008C16BB">
              <w:rPr>
                <w:sz w:val="24"/>
                <w:szCs w:val="24"/>
              </w:rPr>
              <w:t>карант</w:t>
            </w:r>
            <w:proofErr w:type="spellEnd"/>
            <w:r w:rsidRPr="008C16BB">
              <w:rPr>
                <w:sz w:val="24"/>
                <w:szCs w:val="24"/>
              </w:rPr>
              <w:t>-х и зооноз-х инфекций. № 2015/0805.1; опубл. 28.06.2018.- 4 с.;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1EF6" w14:textId="77777777" w:rsidR="008F6460" w:rsidRPr="008C16B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C16BB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0,25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8814" w14:textId="77777777" w:rsidR="008F6460" w:rsidRPr="008C16BB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C16BB">
              <w:rPr>
                <w:sz w:val="24"/>
                <w:szCs w:val="24"/>
              </w:rPr>
              <w:t>Атшабар</w:t>
            </w:r>
            <w:proofErr w:type="spellEnd"/>
            <w:r w:rsidRPr="008C16BB">
              <w:rPr>
                <w:sz w:val="24"/>
                <w:szCs w:val="24"/>
              </w:rPr>
              <w:t xml:space="preserve"> Б.Б., </w:t>
            </w:r>
            <w:proofErr w:type="spellStart"/>
            <w:r w:rsidRPr="008C16BB">
              <w:rPr>
                <w:sz w:val="24"/>
                <w:szCs w:val="24"/>
              </w:rPr>
              <w:t>Тугамбаев</w:t>
            </w:r>
            <w:proofErr w:type="spellEnd"/>
            <w:r w:rsidRPr="008C16BB">
              <w:rPr>
                <w:sz w:val="24"/>
                <w:szCs w:val="24"/>
              </w:rPr>
              <w:t xml:space="preserve"> Т.Т., Ковалева Г.Г., Окулова И.В., </w:t>
            </w:r>
            <w:proofErr w:type="spellStart"/>
            <w:r w:rsidRPr="008C16BB">
              <w:rPr>
                <w:sz w:val="24"/>
                <w:szCs w:val="24"/>
              </w:rPr>
              <w:t>Понаморева</w:t>
            </w:r>
            <w:proofErr w:type="spellEnd"/>
            <w:r w:rsidRPr="008C16BB">
              <w:rPr>
                <w:sz w:val="24"/>
                <w:szCs w:val="24"/>
              </w:rPr>
              <w:t xml:space="preserve"> Т.С., </w:t>
            </w:r>
            <w:r w:rsidRPr="008C16BB">
              <w:rPr>
                <w:b/>
                <w:sz w:val="24"/>
                <w:szCs w:val="24"/>
                <w:u w:val="single"/>
              </w:rPr>
              <w:t>Сущих В.Ю.</w:t>
            </w:r>
          </w:p>
        </w:tc>
      </w:tr>
    </w:tbl>
    <w:p w14:paraId="24457752" w14:textId="77777777" w:rsidR="008F6460" w:rsidRPr="00C558AC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7FF5C88" w14:textId="77777777" w:rsidR="008F6460" w:rsidRPr="00C558AC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A8D9BC8" w14:textId="77777777" w:rsidR="008F6460" w:rsidRPr="008C16BB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 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659E2158" w14:textId="77777777" w:rsidR="008F6460" w:rsidRPr="008C16BB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721710" w14:textId="77777777" w:rsidR="008F6460" w:rsidRPr="008C16BB" w:rsidRDefault="008F6460" w:rsidP="008F6460">
      <w:pPr>
        <w:spacing w:line="240" w:lineRule="auto"/>
        <w:ind w:firstLine="708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лым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хатшы</w:t>
      </w:r>
      <w:proofErr w:type="spellEnd"/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            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8C16B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p w14:paraId="79EBC8CE" w14:textId="77777777" w:rsidR="008F6460" w:rsidRPr="008C16BB" w:rsidRDefault="008F6460" w:rsidP="008F6460">
      <w:pPr>
        <w:rPr>
          <w:sz w:val="24"/>
          <w:szCs w:val="24"/>
          <w:lang w:val="kk-KZ"/>
        </w:rPr>
      </w:pPr>
    </w:p>
    <w:p w14:paraId="65837ABF" w14:textId="77777777" w:rsidR="008F6460" w:rsidRPr="008C16BB" w:rsidRDefault="008F6460" w:rsidP="008F6460">
      <w:pPr>
        <w:rPr>
          <w:sz w:val="24"/>
          <w:szCs w:val="24"/>
          <w:lang w:val="kk-KZ"/>
        </w:rPr>
      </w:pPr>
    </w:p>
    <w:p w14:paraId="0008F198" w14:textId="77777777" w:rsidR="008F6460" w:rsidRPr="008C16BB" w:rsidRDefault="008F6460" w:rsidP="008F6460">
      <w:pPr>
        <w:jc w:val="center"/>
        <w:rPr>
          <w:sz w:val="24"/>
          <w:szCs w:val="24"/>
          <w:lang w:val="kk-KZ"/>
        </w:rPr>
      </w:pPr>
    </w:p>
    <w:p w14:paraId="0FCF7095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B876F2F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1D28EF1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0C7BDA4B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62547848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7DCEE2D6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4B434CF9" w14:textId="77777777" w:rsidR="008F6460" w:rsidRDefault="008F6460" w:rsidP="008F6460">
      <w:pPr>
        <w:spacing w:line="240" w:lineRule="auto"/>
        <w:ind w:left="-284" w:firstLine="0"/>
        <w:jc w:val="left"/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</w:pPr>
    </w:p>
    <w:p w14:paraId="116DF160" w14:textId="77777777" w:rsidR="008F6460" w:rsidRPr="005C0036" w:rsidRDefault="008F6460" w:rsidP="008F6460">
      <w:pPr>
        <w:spacing w:line="240" w:lineRule="auto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cs="Times New Roman"/>
          <w:b/>
          <w:sz w:val="24"/>
          <w:szCs w:val="24"/>
          <w:lang w:val="kk-KZ"/>
        </w:rPr>
        <w:t>Сущих Владислава Юрьевна</w:t>
      </w:r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ветеринария</w:t>
      </w:r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ғылымдарының</w:t>
      </w:r>
      <w:proofErr w:type="spellEnd"/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кандидаты </w:t>
      </w:r>
      <w:r w:rsidRPr="005C003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(</w:t>
      </w:r>
      <w:r w:rsidRPr="005C0036"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40</w:t>
      </w:r>
      <w:r>
        <w:rPr>
          <w:rFonts w:eastAsia="Times New Roman" w:cs="Times New Roman"/>
          <w:b/>
          <w:kern w:val="0"/>
          <w:sz w:val="24"/>
          <w:szCs w:val="24"/>
          <w:lang w:val="kk-KZ" w:eastAsia="ru-RU"/>
          <w14:ligatures w14:val="none"/>
        </w:rPr>
        <w:t>300</w:t>
      </w:r>
      <w:r w:rsidRPr="005C003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C0036">
        <w:rPr>
          <w:rFonts w:eastAsia="Consolas" w:cs="Times New Roman"/>
          <w:sz w:val="24"/>
          <w:szCs w:val="24"/>
          <w:lang w:val="kk-KZ"/>
        </w:rPr>
        <w:t xml:space="preserve">– </w:t>
      </w:r>
      <w:r>
        <w:rPr>
          <w:rFonts w:eastAsia="Consolas" w:cs="Times New Roman"/>
          <w:sz w:val="24"/>
          <w:szCs w:val="24"/>
          <w:lang w:val="kk-KZ"/>
        </w:rPr>
        <w:t>ветеринария</w:t>
      </w:r>
      <w:r w:rsidRPr="005C0036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)</w:t>
      </w:r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жарияланымдар</w:t>
      </w:r>
      <w:proofErr w:type="spellEnd"/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C0036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тізімі</w:t>
      </w:r>
      <w:proofErr w:type="spellEnd"/>
    </w:p>
    <w:p w14:paraId="41D1ADD7" w14:textId="77777777" w:rsidR="008F6460" w:rsidRPr="002A321F" w:rsidRDefault="008F6460" w:rsidP="008F6460">
      <w:pPr>
        <w:spacing w:line="240" w:lineRule="auto"/>
        <w:jc w:val="center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06F343" w14:textId="77777777" w:rsidR="008F6460" w:rsidRPr="002A321F" w:rsidRDefault="008F6460" w:rsidP="008F6460">
      <w:pPr>
        <w:spacing w:line="240" w:lineRule="auto"/>
        <w:ind w:firstLine="0"/>
        <w:jc w:val="left"/>
        <w:rPr>
          <w:sz w:val="24"/>
          <w:szCs w:val="24"/>
          <w:lang w:val="en-US"/>
        </w:rPr>
      </w:pPr>
      <w:r w:rsidRPr="002A321F"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 xml:space="preserve">Scopus Author ID: </w:t>
      </w:r>
      <w:hyperlink r:id="rId11" w:tgtFrame="_blank" w:history="1">
        <w:r w:rsidRPr="002A321F">
          <w:rPr>
            <w:rStyle w:val="a4"/>
            <w:spacing w:val="4"/>
            <w:sz w:val="24"/>
            <w:szCs w:val="24"/>
            <w:shd w:val="clear" w:color="auto" w:fill="FFFFFF"/>
            <w:lang w:val="en-US"/>
          </w:rPr>
          <w:t xml:space="preserve"> 57224539179</w:t>
        </w:r>
      </w:hyperlink>
    </w:p>
    <w:p w14:paraId="39AF293B" w14:textId="77777777" w:rsidR="008F6460" w:rsidRPr="002A321F" w:rsidRDefault="008F6460" w:rsidP="008F6460">
      <w:pPr>
        <w:spacing w:line="240" w:lineRule="auto"/>
        <w:ind w:firstLine="0"/>
        <w:rPr>
          <w:sz w:val="24"/>
          <w:szCs w:val="24"/>
          <w:lang w:val="en-US"/>
        </w:rPr>
      </w:pPr>
      <w:r w:rsidRPr="002A321F">
        <w:rPr>
          <w:rFonts w:cs="Times New Roman"/>
          <w:sz w:val="24"/>
          <w:szCs w:val="24"/>
          <w:lang w:val="en-US"/>
        </w:rPr>
        <w:t xml:space="preserve">ORCID: </w:t>
      </w:r>
      <w:hyperlink r:id="rId12" w:history="1">
        <w:r w:rsidRPr="002A321F">
          <w:rPr>
            <w:rStyle w:val="a4"/>
            <w:sz w:val="24"/>
            <w:szCs w:val="24"/>
            <w:lang w:val="en-US"/>
          </w:rPr>
          <w:t>https://orcid.org/</w:t>
        </w:r>
        <w:r w:rsidRPr="002A321F">
          <w:rPr>
            <w:rStyle w:val="a4"/>
            <w:rFonts w:eastAsia="Consolas"/>
            <w:spacing w:val="8"/>
            <w:sz w:val="24"/>
            <w:szCs w:val="24"/>
            <w:shd w:val="clear" w:color="auto" w:fill="FFFFFF"/>
            <w:lang w:val="en-US"/>
          </w:rPr>
          <w:t>0000-0002-3520-2257</w:t>
        </w:r>
      </w:hyperlink>
    </w:p>
    <w:p w14:paraId="0FCD98C0" w14:textId="77777777" w:rsidR="008F6460" w:rsidRPr="005C0036" w:rsidRDefault="008F6460" w:rsidP="008F6460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825"/>
        <w:gridCol w:w="1212"/>
        <w:gridCol w:w="5046"/>
        <w:gridCol w:w="1061"/>
        <w:gridCol w:w="3884"/>
      </w:tblGrid>
      <w:tr w:rsidR="00DA372A" w:rsidRPr="005C0036" w14:paraId="5594806A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9A8D5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DE3A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31A8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151DEB07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E1BB9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5A2D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659D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70F5DA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5C0036" w14:paraId="0D7C6925" w14:textId="77777777" w:rsidTr="00F92E06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F42A4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DA372A" w:rsidRPr="0076389C" w14:paraId="35D2FB5F" w14:textId="77777777" w:rsidTr="00F92E06">
        <w:trPr>
          <w:trHeight w:val="9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6291" w14:textId="77777777" w:rsidR="008F6460" w:rsidRPr="00187F88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425E" w14:textId="77777777" w:rsidR="008F6460" w:rsidRPr="00072596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072596">
              <w:rPr>
                <w:bCs/>
                <w:sz w:val="24"/>
                <w:szCs w:val="24"/>
              </w:rPr>
              <w:t>Топалаңның</w:t>
            </w:r>
            <w:proofErr w:type="spellEnd"/>
            <w:r w:rsidRPr="0007259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преципитациялаушы</w:t>
            </w:r>
            <w:proofErr w:type="spellEnd"/>
            <w:r w:rsidRPr="0007259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қан</w:t>
            </w:r>
            <w:proofErr w:type="spellEnd"/>
            <w:r w:rsidRPr="0007259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сарысуын</w:t>
            </w:r>
            <w:proofErr w:type="spellEnd"/>
            <w:r w:rsidRPr="0007259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жетілдіру</w:t>
            </w:r>
            <w:proofErr w:type="spellEnd"/>
          </w:p>
          <w:p w14:paraId="57730D5A" w14:textId="77777777" w:rsidR="008F6460" w:rsidRPr="00072596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072596">
              <w:rPr>
                <w:bCs/>
                <w:sz w:val="24"/>
                <w:szCs w:val="24"/>
                <w:lang w:val="en-US"/>
              </w:rPr>
              <w:t>Improvement of the anthrax precipitating blood serum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4239D" w14:textId="77777777" w:rsidR="008F6460" w:rsidRPr="0007259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7259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29C9" w14:textId="77777777" w:rsidR="008F6460" w:rsidRPr="00072596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072596">
              <w:rPr>
                <w:bCs/>
                <w:sz w:val="24"/>
                <w:szCs w:val="24"/>
              </w:rPr>
              <w:t>Ғылым</w:t>
            </w:r>
            <w:proofErr w:type="spellEnd"/>
            <w:r w:rsidRPr="000725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және</w:t>
            </w:r>
            <w:proofErr w:type="spellEnd"/>
            <w:r w:rsidRPr="0007259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72596">
              <w:rPr>
                <w:bCs/>
                <w:sz w:val="24"/>
                <w:szCs w:val="24"/>
              </w:rPr>
              <w:t>білім</w:t>
            </w:r>
            <w:proofErr w:type="spellEnd"/>
          </w:p>
          <w:p w14:paraId="0CBABF4B" w14:textId="77777777" w:rsidR="008F6460" w:rsidRPr="00072596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072596">
              <w:rPr>
                <w:bCs/>
                <w:sz w:val="24"/>
                <w:szCs w:val="24"/>
              </w:rPr>
              <w:t>Наука и образование</w:t>
            </w:r>
          </w:p>
          <w:p w14:paraId="7349475B" w14:textId="77777777" w:rsidR="008F6460" w:rsidRPr="00072596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  <w:lang w:val="en-US"/>
              </w:rPr>
            </w:pPr>
            <w:r w:rsidRPr="00072596">
              <w:rPr>
                <w:bCs/>
                <w:sz w:val="24"/>
                <w:szCs w:val="24"/>
                <w:lang w:val="en-US"/>
              </w:rPr>
              <w:t>Science and education</w:t>
            </w:r>
          </w:p>
          <w:p w14:paraId="5D436737" w14:textId="77777777" w:rsidR="008F6460" w:rsidRPr="00072596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r w:rsidRPr="00072596">
              <w:rPr>
                <w:bCs/>
                <w:sz w:val="24"/>
                <w:szCs w:val="24"/>
                <w:lang w:val="en-US"/>
              </w:rPr>
              <w:t>1-</w:t>
            </w:r>
            <w:proofErr w:type="spellStart"/>
            <w:proofErr w:type="gramStart"/>
            <w:r w:rsidRPr="00072596">
              <w:rPr>
                <w:bCs/>
                <w:sz w:val="24"/>
                <w:szCs w:val="24"/>
              </w:rPr>
              <w:t>бөліми</w:t>
            </w:r>
            <w:proofErr w:type="spellEnd"/>
            <w:r w:rsidRPr="00072596">
              <w:rPr>
                <w:bCs/>
                <w:sz w:val="24"/>
                <w:szCs w:val="24"/>
                <w:lang w:val="en-US"/>
              </w:rPr>
              <w:t xml:space="preserve">  -</w:t>
            </w:r>
            <w:proofErr w:type="gramEnd"/>
            <w:r w:rsidRPr="00072596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72596">
              <w:rPr>
                <w:sz w:val="24"/>
                <w:szCs w:val="24"/>
                <w:lang w:val="en-US"/>
              </w:rPr>
              <w:t xml:space="preserve">2024. - №2-1 (75). – </w:t>
            </w:r>
            <w:r w:rsidRPr="00072596">
              <w:rPr>
                <w:sz w:val="24"/>
                <w:szCs w:val="24"/>
              </w:rPr>
              <w:t>С</w:t>
            </w:r>
            <w:r w:rsidRPr="00072596">
              <w:rPr>
                <w:sz w:val="24"/>
                <w:szCs w:val="24"/>
                <w:lang w:val="en-US"/>
              </w:rPr>
              <w:t xml:space="preserve">. 248-256 </w:t>
            </w:r>
          </w:p>
          <w:p w14:paraId="7DDB9E3D" w14:textId="77777777" w:rsidR="008F6460" w:rsidRPr="002A321F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en-US"/>
              </w:rPr>
            </w:pPr>
            <w:hyperlink r:id="rId13" w:history="1">
              <w:r w:rsidRPr="00072596">
                <w:rPr>
                  <w:rStyle w:val="a4"/>
                  <w:sz w:val="24"/>
                  <w:szCs w:val="24"/>
                  <w:shd w:val="clear" w:color="auto" w:fill="FFFFFF"/>
                  <w:lang w:val="en-US" w:eastAsia="x-none"/>
                </w:rPr>
                <w:t>https://doi.org/</w:t>
              </w:r>
              <w:r w:rsidRPr="00072596">
                <w:rPr>
                  <w:rStyle w:val="a4"/>
                  <w:sz w:val="24"/>
                  <w:szCs w:val="24"/>
                  <w:lang w:val="en-US"/>
                </w:rPr>
                <w:t>10.52578/2305-9397-2024-2-1-248-256</w:t>
              </w:r>
            </w:hyperlink>
          </w:p>
          <w:p w14:paraId="6D5294A0" w14:textId="77777777" w:rsidR="008F6460" w:rsidRPr="00072596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B1BE" w14:textId="77777777" w:rsidR="008F6460" w:rsidRPr="0007259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07259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  <w:r w:rsidRPr="0007259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B83FE" w14:textId="0F5BA806" w:rsidR="008F6460" w:rsidRPr="00DA372A" w:rsidRDefault="008C16BB" w:rsidP="00DA372A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Айтжанов Б.Д., Бижанов А.Б., </w:t>
            </w:r>
          </w:p>
          <w:p w14:paraId="42DC5B11" w14:textId="7B2F972C" w:rsidR="008F6460" w:rsidRPr="00DA372A" w:rsidRDefault="008C16BB" w:rsidP="00DA372A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Намет А.М., </w:t>
            </w:r>
            <w:r w:rsidRPr="00F00EA1">
              <w:rPr>
                <w:rFonts w:ascii="Times New Roman" w:hAnsi="Times New Roman" w:cs="Times New Roman"/>
                <w:caps w:val="0"/>
                <w:sz w:val="24"/>
                <w:szCs w:val="24"/>
                <w:u w:val="single"/>
              </w:rPr>
              <w:t>Сущих В.Ю.,</w:t>
            </w:r>
          </w:p>
          <w:p w14:paraId="4C5AC7DB" w14:textId="64F8059E" w:rsidR="008F6460" w:rsidRPr="00DA372A" w:rsidRDefault="008C16BB" w:rsidP="00DA372A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Канатов Б.,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en-US"/>
              </w:rPr>
              <w:t xml:space="preserve"> 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Шыныбаев Б.,</w:t>
            </w:r>
          </w:p>
          <w:p w14:paraId="51B20768" w14:textId="77777777" w:rsidR="008F6460" w:rsidRPr="00072596" w:rsidRDefault="008F6460" w:rsidP="00DA372A">
            <w:pPr>
              <w:spacing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DA372A">
              <w:rPr>
                <w:rFonts w:cs="Times New Roman"/>
                <w:sz w:val="24"/>
                <w:szCs w:val="24"/>
              </w:rPr>
              <w:t>Лесов Б.</w:t>
            </w:r>
          </w:p>
        </w:tc>
      </w:tr>
      <w:tr w:rsidR="00DA372A" w:rsidRPr="005C0036" w14:paraId="157B7C4E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3623" w14:textId="77777777" w:rsidR="008F6460" w:rsidRPr="003D5F3A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5F3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D99F" w14:textId="77777777" w:rsidR="008F6460" w:rsidRPr="00351AF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51AF3">
              <w:rPr>
                <w:sz w:val="24"/>
                <w:szCs w:val="24"/>
              </w:rPr>
              <w:t xml:space="preserve">Эпизоотологический и микробиологический мониторинг почвенных сибиреязвенных очагов, расположенных в Акмолинской области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07ACF" w14:textId="77777777" w:rsidR="008F6460" w:rsidRPr="00351AF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51AF3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2D11" w14:textId="77777777" w:rsidR="008F6460" w:rsidRPr="00351AF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51AF3">
              <w:rPr>
                <w:sz w:val="24"/>
                <w:szCs w:val="24"/>
              </w:rPr>
              <w:t>Микробиология жене вирусология. - 2023. - №1 (40).</w:t>
            </w:r>
            <w:r>
              <w:rPr>
                <w:sz w:val="24"/>
                <w:szCs w:val="24"/>
              </w:rPr>
              <w:t xml:space="preserve"> </w:t>
            </w:r>
            <w:r w:rsidRPr="00351AF3">
              <w:rPr>
                <w:sz w:val="24"/>
                <w:szCs w:val="24"/>
              </w:rPr>
              <w:t>- С. 177-188.</w:t>
            </w:r>
          </w:p>
          <w:p w14:paraId="1B11C529" w14:textId="77777777" w:rsidR="008F6460" w:rsidRPr="00351AF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4" w:history="1"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val="en-US" w:eastAsia="x-none"/>
                </w:rPr>
                <w:t>https</w:t>
              </w:r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eastAsia="x-none"/>
                </w:rPr>
                <w:t>://</w:t>
              </w:r>
              <w:proofErr w:type="spellStart"/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val="en-US" w:eastAsia="x-none"/>
                </w:rPr>
                <w:t>doi</w:t>
              </w:r>
              <w:proofErr w:type="spellEnd"/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eastAsia="x-none"/>
                </w:rPr>
                <w:t>.</w:t>
              </w:r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val="en-US" w:eastAsia="x-none"/>
                </w:rPr>
                <w:t>org</w:t>
              </w:r>
              <w:r w:rsidRPr="0045364B">
                <w:rPr>
                  <w:rStyle w:val="a4"/>
                  <w:sz w:val="24"/>
                  <w:szCs w:val="24"/>
                  <w:shd w:val="clear" w:color="auto" w:fill="FFFFFF"/>
                  <w:lang w:eastAsia="x-none"/>
                </w:rPr>
                <w:t>/</w:t>
              </w:r>
              <w:r w:rsidRPr="0045364B">
                <w:rPr>
                  <w:rStyle w:val="a4"/>
                  <w:sz w:val="24"/>
                  <w:szCs w:val="24"/>
                </w:rPr>
                <w:t>10.53729/</w:t>
              </w:r>
              <w:r w:rsidRPr="0045364B">
                <w:rPr>
                  <w:rStyle w:val="a4"/>
                  <w:sz w:val="24"/>
                  <w:szCs w:val="24"/>
                  <w:lang w:val="en-US"/>
                </w:rPr>
                <w:t>MV</w:t>
              </w:r>
              <w:r w:rsidRPr="0045364B">
                <w:rPr>
                  <w:rStyle w:val="a4"/>
                  <w:sz w:val="24"/>
                  <w:szCs w:val="24"/>
                </w:rPr>
                <w:t>-</w:t>
              </w:r>
              <w:r w:rsidRPr="0045364B">
                <w:rPr>
                  <w:rStyle w:val="a4"/>
                  <w:sz w:val="24"/>
                  <w:szCs w:val="24"/>
                  <w:lang w:val="en-US"/>
                </w:rPr>
                <w:t>AS</w:t>
              </w:r>
              <w:r w:rsidRPr="0045364B">
                <w:rPr>
                  <w:rStyle w:val="a4"/>
                  <w:sz w:val="24"/>
                  <w:szCs w:val="24"/>
                </w:rPr>
                <w:t>.223.01.12</w:t>
              </w:r>
            </w:hyperlink>
          </w:p>
          <w:p w14:paraId="13C58386" w14:textId="77777777" w:rsidR="008F6460" w:rsidRPr="00351AF3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sz w:val="24"/>
                <w:szCs w:val="24"/>
              </w:rPr>
            </w:pPr>
          </w:p>
          <w:p w14:paraId="1B53660D" w14:textId="77777777" w:rsidR="008F6460" w:rsidRPr="00351AF3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TimesNewRomanPSMT" w:cs="Times New Roman"/>
                <w:sz w:val="24"/>
                <w:szCs w:val="24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C74E" w14:textId="77777777" w:rsidR="008F6460" w:rsidRPr="00351AF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Pr="00351AF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,3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D939" w14:textId="5683A7E5" w:rsidR="008F6460" w:rsidRPr="00DA372A" w:rsidRDefault="00DA372A" w:rsidP="00DA372A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00EA1">
              <w:rPr>
                <w:rFonts w:ascii="Times New Roman" w:hAnsi="Times New Roman" w:cs="Times New Roman"/>
                <w:caps w:val="0"/>
                <w:sz w:val="24"/>
                <w:szCs w:val="24"/>
                <w:u w:val="single"/>
              </w:rPr>
              <w:t>Сущих В.Ю.,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Юсупов М.Р.,</w:t>
            </w:r>
          </w:p>
          <w:p w14:paraId="7E8A2A08" w14:textId="4B197E3E" w:rsidR="008F6460" w:rsidRPr="00351AF3" w:rsidRDefault="00DA372A" w:rsidP="00DA372A">
            <w:pPr>
              <w:pStyle w:val="a5"/>
              <w:jc w:val="both"/>
              <w:rPr>
                <w:sz w:val="24"/>
                <w:szCs w:val="24"/>
              </w:rPr>
            </w:pP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Канатов Б.</w:t>
            </w:r>
            <w:r w:rsidR="008F6460" w:rsidRPr="00DA37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Д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юсенов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С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.</w:t>
            </w:r>
            <w:r w:rsidR="008F6460" w:rsidRPr="00DA372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К</w:t>
            </w:r>
            <w:r w:rsidRPr="00DA372A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аримов А.А.</w:t>
            </w:r>
          </w:p>
        </w:tc>
      </w:tr>
      <w:tr w:rsidR="00DA372A" w:rsidRPr="000155B2" w14:paraId="1C73EBDD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7881" w14:textId="77777777" w:rsidR="008F6460" w:rsidRPr="007D154C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C13C" w14:textId="04A5E173" w:rsidR="008F6460" w:rsidRPr="000155B2" w:rsidRDefault="008F6460" w:rsidP="008F6460">
            <w:pPr>
              <w:spacing w:line="240" w:lineRule="auto"/>
              <w:ind w:firstLine="0"/>
              <w:rPr>
                <w:rStyle w:val="bigtext"/>
                <w:rFonts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55B2">
              <w:rPr>
                <w:sz w:val="24"/>
                <w:szCs w:val="24"/>
              </w:rPr>
              <w:t>Оценка напряженности иммунитета у животных при применении вакцины против сибирской язвы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E281" w14:textId="77777777" w:rsidR="008F6460" w:rsidRPr="000155B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0155B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A422F" w14:textId="6E786F6D" w:rsidR="008F6460" w:rsidRPr="00DA372A" w:rsidRDefault="00DA372A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A372A"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>3</w:t>
            </w:r>
            <w:proofErr w:type="spellStart"/>
            <w:r w:rsidRPr="00DA372A">
              <w:rPr>
                <w:b w:val="0"/>
                <w:bCs w:val="0"/>
                <w:caps w:val="0"/>
                <w:sz w:val="24"/>
                <w:szCs w:val="24"/>
                <w:lang w:val="en-US"/>
              </w:rPr>
              <w:t>i</w:t>
            </w:r>
            <w:proofErr w:type="spellEnd"/>
            <w:r w:rsidRPr="00DA372A"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 xml:space="preserve">: 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en-US"/>
              </w:rPr>
              <w:t>Intellect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 xml:space="preserve">, 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en-US"/>
              </w:rPr>
              <w:t>Idea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 xml:space="preserve">, 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en-US"/>
              </w:rPr>
              <w:t>Innovation</w:t>
            </w:r>
            <w:r w:rsidRPr="00DA372A"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 xml:space="preserve"> - </w:t>
            </w:r>
            <w:r w:rsidRPr="00DA372A">
              <w:rPr>
                <w:b w:val="0"/>
                <w:bCs w:val="0"/>
                <w:caps w:val="0"/>
                <w:sz w:val="24"/>
                <w:szCs w:val="24"/>
              </w:rPr>
              <w:t>Интеллект</w:t>
            </w:r>
            <w:r w:rsidR="008F6460" w:rsidRPr="00DA372A">
              <w:rPr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DA372A">
              <w:rPr>
                <w:b w:val="0"/>
                <w:bCs w:val="0"/>
                <w:caps w:val="0"/>
                <w:sz w:val="24"/>
                <w:szCs w:val="24"/>
              </w:rPr>
              <w:t>Идея</w:t>
            </w:r>
            <w:r w:rsidR="008F6460" w:rsidRPr="00DA372A">
              <w:rPr>
                <w:b w:val="0"/>
                <w:bCs w:val="0"/>
                <w:sz w:val="24"/>
                <w:szCs w:val="24"/>
                <w:lang w:val="ru-RU"/>
              </w:rPr>
              <w:t xml:space="preserve">, </w:t>
            </w:r>
            <w:r w:rsidRPr="00DA372A">
              <w:rPr>
                <w:b w:val="0"/>
                <w:bCs w:val="0"/>
                <w:caps w:val="0"/>
                <w:sz w:val="24"/>
                <w:szCs w:val="24"/>
              </w:rPr>
              <w:t>Инновация</w:t>
            </w:r>
            <w:r w:rsidR="008F6460" w:rsidRPr="00DA372A">
              <w:rPr>
                <w:b w:val="0"/>
                <w:bCs w:val="0"/>
                <w:sz w:val="24"/>
                <w:szCs w:val="24"/>
                <w:lang w:val="ru-RU"/>
              </w:rPr>
              <w:t xml:space="preserve">. </w:t>
            </w:r>
            <w:r w:rsidRPr="00DA372A">
              <w:rPr>
                <w:b w:val="0"/>
                <w:bCs w:val="0"/>
                <w:caps w:val="0"/>
                <w:sz w:val="24"/>
                <w:szCs w:val="24"/>
              </w:rPr>
              <w:t>Костанай</w:t>
            </w:r>
            <w:r w:rsidR="008F6460" w:rsidRPr="00DA372A">
              <w:rPr>
                <w:b w:val="0"/>
                <w:bCs w:val="0"/>
                <w:sz w:val="24"/>
                <w:szCs w:val="24"/>
              </w:rPr>
              <w:t>,  2022. - №2 - С.8-13.</w:t>
            </w:r>
          </w:p>
          <w:p w14:paraId="2BC289B7" w14:textId="5AA68C1E" w:rsidR="008F6460" w:rsidRPr="00DA372A" w:rsidRDefault="008F6460" w:rsidP="00DA372A">
            <w:pPr>
              <w:pStyle w:val="a5"/>
              <w:jc w:val="both"/>
              <w:rPr>
                <w:rStyle w:val="a4"/>
                <w:rFonts w:cs="Times New Roman"/>
                <w:sz w:val="24"/>
                <w:szCs w:val="24"/>
                <w:lang w:val="ru-RU"/>
              </w:rPr>
            </w:pPr>
            <w:hyperlink r:id="rId15" w:history="1">
              <w:r w:rsidR="004B2347" w:rsidRPr="00DA372A">
                <w:rPr>
                  <w:rStyle w:val="a4"/>
                  <w:b w:val="0"/>
                  <w:bCs w:val="0"/>
                  <w:caps w:val="0"/>
                  <w:sz w:val="24"/>
                  <w:szCs w:val="24"/>
                </w:rPr>
                <w:t>h</w:t>
              </w:r>
              <w:r w:rsidR="00DA372A" w:rsidRPr="00DA372A">
                <w:rPr>
                  <w:rStyle w:val="a4"/>
                  <w:b w:val="0"/>
                  <w:bCs w:val="0"/>
                  <w:caps w:val="0"/>
                  <w:sz w:val="24"/>
                  <w:szCs w:val="24"/>
                </w:rPr>
                <w:t>ttps://doi.org/10.52269/22266070_2022_2_ 8</w:t>
              </w:r>
            </w:hyperlink>
          </w:p>
          <w:p w14:paraId="612A0579" w14:textId="77777777" w:rsidR="008F6460" w:rsidRPr="000155B2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cs="Times New Roman"/>
                <w:sz w:val="24"/>
                <w:szCs w:val="24"/>
                <w:lang w:val="kk-KZ"/>
              </w:rPr>
            </w:pPr>
          </w:p>
          <w:p w14:paraId="2420E48D" w14:textId="77777777" w:rsidR="008F6460" w:rsidRPr="000155B2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B6CA" w14:textId="77777777" w:rsidR="008F6460" w:rsidRPr="009126AD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0,375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1463" w14:textId="77777777" w:rsidR="008F6460" w:rsidRPr="000155B2" w:rsidRDefault="008F6460" w:rsidP="008F6460">
            <w:pPr>
              <w:spacing w:line="240" w:lineRule="auto"/>
              <w:ind w:firstLine="0"/>
              <w:rPr>
                <w:rStyle w:val="bigtext"/>
                <w:rFonts w:cs="Times New Roman"/>
                <w:bCs/>
                <w:color w:val="000000"/>
                <w:sz w:val="24"/>
                <w:szCs w:val="24"/>
              </w:rPr>
            </w:pPr>
            <w:r w:rsidRPr="00F00EA1">
              <w:rPr>
                <w:b/>
                <w:sz w:val="24"/>
                <w:szCs w:val="24"/>
                <w:u w:val="single"/>
              </w:rPr>
              <w:t>Сущих В.Ю.,</w:t>
            </w:r>
            <w:r w:rsidRPr="000155B2">
              <w:rPr>
                <w:sz w:val="24"/>
                <w:szCs w:val="24"/>
              </w:rPr>
              <w:t xml:space="preserve"> Юсупов М.Р., Канатов Б.</w:t>
            </w:r>
          </w:p>
        </w:tc>
      </w:tr>
    </w:tbl>
    <w:p w14:paraId="0B683736" w14:textId="77777777" w:rsidR="008F6460" w:rsidRPr="00D913DF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proofErr w:type="spellStart"/>
      <w:r w:rsidRPr="00D913D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Ізденуші</w:t>
      </w:r>
      <w:proofErr w:type="spellEnd"/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13DF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6002DBD5" w14:textId="77777777" w:rsidR="00DA372A" w:rsidRDefault="00DA372A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43D0EC3" w14:textId="0B629535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lastRenderedPageBreak/>
        <w:t>Бас ға</w:t>
      </w:r>
      <w:proofErr w:type="spellStart"/>
      <w:r w:rsidRPr="00D974E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лым</w:t>
      </w:r>
      <w:proofErr w:type="spellEnd"/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974E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хатшы</w:t>
      </w:r>
      <w:proofErr w:type="spellEnd"/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2A321F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 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tbl>
      <w:tblPr>
        <w:tblW w:w="147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431"/>
        <w:gridCol w:w="1134"/>
        <w:gridCol w:w="4820"/>
        <w:gridCol w:w="850"/>
        <w:gridCol w:w="4018"/>
      </w:tblGrid>
      <w:tr w:rsidR="008F6460" w:rsidRPr="005C0036" w14:paraId="12342C9F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3EA2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BA6FF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2575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46D3C269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05D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BF9AD" w14:textId="77777777" w:rsidR="008F6460" w:rsidRPr="004B549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Жұмыс</w:t>
            </w:r>
            <w:proofErr w:type="spellEnd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көлемі</w:t>
            </w:r>
            <w:proofErr w:type="spellEnd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proofErr w:type="spellStart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баспа</w:t>
            </w:r>
            <w:proofErr w:type="spellEnd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4B549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4E7F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A4E2026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5C0036" w14:paraId="07B20302" w14:textId="77777777" w:rsidTr="00F92E06">
        <w:tc>
          <w:tcPr>
            <w:tcW w:w="14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88EE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8F6460" w:rsidRPr="004B240E" w14:paraId="6626929F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109C" w14:textId="77777777" w:rsidR="008F6460" w:rsidRPr="005C0036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02F2" w14:textId="77777777" w:rsidR="008F6460" w:rsidRPr="009A3E10" w:rsidRDefault="008F6460" w:rsidP="008F6460">
            <w:pPr>
              <w:spacing w:line="240" w:lineRule="auto"/>
              <w:ind w:right="-58" w:firstLine="0"/>
              <w:rPr>
                <w:sz w:val="24"/>
                <w:szCs w:val="24"/>
                <w:shd w:val="clear" w:color="auto" w:fill="FFFFFF"/>
              </w:rPr>
            </w:pPr>
            <w:r w:rsidRPr="009A3E10">
              <w:rPr>
                <w:sz w:val="24"/>
                <w:szCs w:val="24"/>
                <w:shd w:val="clear" w:color="auto" w:fill="FFFFFF"/>
                <w:lang w:val="kk-KZ"/>
              </w:rPr>
              <w:t>Эффективнос</w:t>
            </w:r>
            <w:proofErr w:type="spellStart"/>
            <w:r w:rsidRPr="009A3E10">
              <w:rPr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9A3E10">
              <w:rPr>
                <w:sz w:val="24"/>
                <w:szCs w:val="24"/>
                <w:shd w:val="clear" w:color="auto" w:fill="FFFFFF"/>
              </w:rPr>
              <w:t xml:space="preserve"> методов борьбы с желудочно-кишечными болезнями телят в ТОО «Байсерке-Агро» </w:t>
            </w:r>
          </w:p>
          <w:p w14:paraId="2099C253" w14:textId="77777777" w:rsidR="008F6460" w:rsidRPr="009A3E10" w:rsidRDefault="008F6460" w:rsidP="008F6460">
            <w:pPr>
              <w:spacing w:line="240" w:lineRule="auto"/>
              <w:ind w:firstLine="91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0BDC6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9593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23AF" w14:textId="098FB073" w:rsidR="008F6460" w:rsidRPr="004B2347" w:rsidRDefault="004B2347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Н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кадемии наук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РК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. Серия </w:t>
            </w:r>
            <w:r w:rsidR="00BA47C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грарных наук</w:t>
            </w:r>
            <w:r w:rsidR="008F6460" w:rsidRPr="004B2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- 2019. - №2. -   С. 66-71.</w:t>
            </w:r>
          </w:p>
          <w:p w14:paraId="5A8EA061" w14:textId="54A0FE8E" w:rsidR="008F6460" w:rsidRPr="004B2347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hyperlink r:id="rId16" w:history="1">
              <w:r w:rsidR="004B2347" w:rsidRPr="004B2347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4"/>
                  <w:szCs w:val="24"/>
                  <w:shd w:val="clear" w:color="auto" w:fill="FFFFFF"/>
                </w:rPr>
                <w:t>https://doi.org/10.32014/2019.2224-526х</w:t>
              </w:r>
            </w:hyperlink>
            <w:r w:rsidRPr="004B2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.18</w:t>
            </w:r>
          </w:p>
          <w:p w14:paraId="2CAB7EBC" w14:textId="77777777" w:rsidR="008F6460" w:rsidRPr="00395930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AF70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93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0,375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3DEB" w14:textId="77777777" w:rsidR="008F6460" w:rsidRPr="00395930" w:rsidRDefault="008F6460" w:rsidP="008F646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  <w:lang w:val="kk-KZ"/>
              </w:rPr>
            </w:pPr>
            <w:r w:rsidRPr="00395930">
              <w:rPr>
                <w:sz w:val="24"/>
                <w:szCs w:val="24"/>
                <w:shd w:val="clear" w:color="auto" w:fill="FFFFFF"/>
                <w:lang w:val="kk-KZ"/>
              </w:rPr>
              <w:t xml:space="preserve">Егорова Н.Н., Иванов Н.П., </w:t>
            </w:r>
          </w:p>
          <w:p w14:paraId="6E203F3A" w14:textId="77777777" w:rsidR="008F6460" w:rsidRPr="0039593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930">
              <w:rPr>
                <w:sz w:val="24"/>
                <w:szCs w:val="24"/>
                <w:shd w:val="clear" w:color="auto" w:fill="FFFFFF"/>
                <w:lang w:val="kk-KZ"/>
              </w:rPr>
              <w:t xml:space="preserve">Намет А.М., </w:t>
            </w:r>
            <w:r w:rsidRPr="00F00EA1">
              <w:rPr>
                <w:b/>
                <w:sz w:val="24"/>
                <w:szCs w:val="24"/>
                <w:u w:val="single"/>
                <w:shd w:val="clear" w:color="auto" w:fill="FFFFFF"/>
                <w:lang w:val="kk-KZ"/>
              </w:rPr>
              <w:t>Сущих В.Ю</w:t>
            </w:r>
            <w:r w:rsidRPr="004B2347">
              <w:rPr>
                <w:bCs/>
                <w:sz w:val="24"/>
                <w:szCs w:val="24"/>
                <w:u w:val="single"/>
                <w:shd w:val="clear" w:color="auto" w:fill="FFFFFF"/>
                <w:lang w:val="kk-KZ"/>
              </w:rPr>
              <w:t>.,</w:t>
            </w:r>
            <w:r w:rsidRPr="00395930">
              <w:rPr>
                <w:sz w:val="24"/>
                <w:szCs w:val="24"/>
                <w:shd w:val="clear" w:color="auto" w:fill="FFFFFF"/>
                <w:lang w:val="kk-KZ"/>
              </w:rPr>
              <w:t xml:space="preserve"> Шыныбаев К.М., Бекенов Д.М.,Алиев М.А</w:t>
            </w:r>
          </w:p>
        </w:tc>
      </w:tr>
      <w:tr w:rsidR="008F6460" w:rsidRPr="00072596" w14:paraId="4EAE9BF0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D605" w14:textId="77777777" w:rsidR="008F6460" w:rsidRPr="00122398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22398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5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6C1D" w14:textId="77777777" w:rsidR="008F6460" w:rsidRPr="009A3E10" w:rsidRDefault="008F6460" w:rsidP="008F6460">
            <w:pPr>
              <w:pStyle w:val="c-journal-footerissn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proofErr w:type="spellStart"/>
            <w:r w:rsidRPr="009A3E10">
              <w:rPr>
                <w:shd w:val="clear" w:color="auto" w:fill="FFFFFF"/>
              </w:rPr>
              <w:t>Некробактериоз</w:t>
            </w:r>
            <w:proofErr w:type="spellEnd"/>
            <w:r w:rsidRPr="009A3E10">
              <w:rPr>
                <w:shd w:val="clear" w:color="auto" w:fill="FFFFFF"/>
              </w:rPr>
              <w:t xml:space="preserve"> и меры борьбы с ним в ТОО «Байсерке-Агро» </w:t>
            </w:r>
          </w:p>
          <w:p w14:paraId="1C2E5666" w14:textId="77777777" w:rsidR="008F6460" w:rsidRPr="009A3E10" w:rsidRDefault="008F6460" w:rsidP="008F6460">
            <w:pPr>
              <w:spacing w:line="240" w:lineRule="auto"/>
              <w:ind w:firstLine="9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53EF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9593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B93D" w14:textId="1AF54A64" w:rsidR="008F6460" w:rsidRPr="004B2347" w:rsidRDefault="004B2347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Н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кадемии наук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РК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. Серия </w:t>
            </w:r>
            <w:r w:rsidR="00BA47C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грарных наук. - 2019. – №2.  -  </w:t>
            </w:r>
            <w:r w:rsidR="008F6460" w:rsidRPr="004B2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с. 83-86.</w:t>
            </w:r>
          </w:p>
          <w:p w14:paraId="0397D500" w14:textId="5B743C06" w:rsidR="008F6460" w:rsidRPr="00395930" w:rsidRDefault="008F6460" w:rsidP="008F6460">
            <w:pPr>
              <w:pStyle w:val="a5"/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7" w:history="1">
              <w:r w:rsidR="004B2347" w:rsidRPr="004B2347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4"/>
                  <w:szCs w:val="24"/>
                  <w:shd w:val="clear" w:color="auto" w:fill="FFFFFF"/>
                </w:rPr>
                <w:t>https://doi.org/10.32014/2019.2224-526х.21</w:t>
              </w:r>
            </w:hyperlink>
          </w:p>
          <w:p w14:paraId="72D301D1" w14:textId="77777777" w:rsidR="008F6460" w:rsidRPr="00395930" w:rsidRDefault="008F6460" w:rsidP="008F6460">
            <w:pPr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9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B531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93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0,25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D053" w14:textId="77777777" w:rsidR="008F6460" w:rsidRPr="00F00EA1" w:rsidRDefault="008F6460" w:rsidP="008F6460">
            <w:pPr>
              <w:spacing w:line="240" w:lineRule="auto"/>
              <w:ind w:firstLine="0"/>
              <w:rPr>
                <w:b/>
                <w:sz w:val="24"/>
                <w:szCs w:val="24"/>
                <w:shd w:val="clear" w:color="auto" w:fill="FFFFFF"/>
              </w:rPr>
            </w:pPr>
            <w:r w:rsidRPr="00395930">
              <w:rPr>
                <w:sz w:val="24"/>
                <w:szCs w:val="24"/>
                <w:shd w:val="clear" w:color="auto" w:fill="FFFFFF"/>
              </w:rPr>
              <w:t xml:space="preserve">Иванов Н.П., </w:t>
            </w:r>
            <w:r w:rsidRPr="00F00EA1">
              <w:rPr>
                <w:b/>
                <w:sz w:val="24"/>
                <w:szCs w:val="24"/>
                <w:u w:val="single"/>
                <w:shd w:val="clear" w:color="auto" w:fill="FFFFFF"/>
              </w:rPr>
              <w:t>Сущих В.Ю.,</w:t>
            </w:r>
            <w:r w:rsidRPr="00F00EA1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D00B1B7" w14:textId="6978D445" w:rsidR="008F6460" w:rsidRPr="00395930" w:rsidRDefault="008F6460" w:rsidP="00F00EA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395930">
              <w:rPr>
                <w:sz w:val="24"/>
                <w:szCs w:val="24"/>
                <w:shd w:val="clear" w:color="auto" w:fill="FFFFFF"/>
              </w:rPr>
              <w:t xml:space="preserve">Намет А.М., Егорова Н.Н., Канатов Б., </w:t>
            </w:r>
            <w:proofErr w:type="spellStart"/>
            <w:r w:rsidRPr="00395930">
              <w:rPr>
                <w:sz w:val="24"/>
                <w:szCs w:val="24"/>
                <w:shd w:val="clear" w:color="auto" w:fill="FFFFFF"/>
              </w:rPr>
              <w:t>Шыныбаев</w:t>
            </w:r>
            <w:proofErr w:type="spellEnd"/>
            <w:r w:rsidRPr="00395930">
              <w:rPr>
                <w:sz w:val="24"/>
                <w:szCs w:val="24"/>
                <w:shd w:val="clear" w:color="auto" w:fill="FFFFFF"/>
              </w:rPr>
              <w:t xml:space="preserve"> К.М., Алиев М.А.</w:t>
            </w:r>
          </w:p>
        </w:tc>
      </w:tr>
      <w:tr w:rsidR="008F6460" w:rsidRPr="00072596" w14:paraId="1BF10CB8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13BE" w14:textId="77777777" w:rsidR="008F6460" w:rsidRPr="009126AD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9126AD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6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136D" w14:textId="77777777" w:rsidR="008F6460" w:rsidRPr="009A3E10" w:rsidRDefault="008F6460" w:rsidP="008F6460">
            <w:pPr>
              <w:spacing w:line="240" w:lineRule="auto"/>
              <w:ind w:firstLine="91"/>
              <w:rPr>
                <w:rFonts w:cs="Times New Roman"/>
                <w:sz w:val="24"/>
                <w:szCs w:val="24"/>
              </w:rPr>
            </w:pPr>
            <w:r w:rsidRPr="009A3E10">
              <w:rPr>
                <w:sz w:val="24"/>
                <w:szCs w:val="24"/>
                <w:shd w:val="clear" w:color="auto" w:fill="FFFFFF"/>
              </w:rPr>
              <w:t xml:space="preserve">Бактерицидные и </w:t>
            </w:r>
            <w:proofErr w:type="spellStart"/>
            <w:r w:rsidRPr="009A3E10">
              <w:rPr>
                <w:sz w:val="24"/>
                <w:szCs w:val="24"/>
                <w:shd w:val="clear" w:color="auto" w:fill="FFFFFF"/>
              </w:rPr>
              <w:t>спороцидные</w:t>
            </w:r>
            <w:proofErr w:type="spellEnd"/>
            <w:r w:rsidRPr="009A3E10">
              <w:rPr>
                <w:sz w:val="24"/>
                <w:szCs w:val="24"/>
                <w:shd w:val="clear" w:color="auto" w:fill="FFFFFF"/>
              </w:rPr>
              <w:t xml:space="preserve"> свойства дезинфектанта «БА-12» в условиях животноводческого комплекса ТОО «Байсерке-Агро»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074D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39593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9F27B" w14:textId="5309CD27" w:rsidR="008F6460" w:rsidRPr="004B2347" w:rsidRDefault="004B2347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Известия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Н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ациональной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кадемии наук РК. Серия </w:t>
            </w:r>
            <w:r w:rsidR="00BA47C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4B2347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грарных наук. – 2019. - №2.  -   с.87-89.</w:t>
            </w:r>
          </w:p>
          <w:p w14:paraId="70184CE5" w14:textId="5BD418AC" w:rsidR="008F6460" w:rsidRPr="004B2347" w:rsidRDefault="008F6460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hyperlink r:id="rId18" w:history="1">
              <w:r w:rsidR="004B2347" w:rsidRPr="004B2347">
                <w:rPr>
                  <w:rStyle w:val="a4"/>
                  <w:b w:val="0"/>
                  <w:bCs w:val="0"/>
                  <w:caps w:val="0"/>
                  <w:sz w:val="24"/>
                  <w:szCs w:val="24"/>
                </w:rPr>
                <w:t>https://doi.org/10.32014/2019.2224-526х.21</w:t>
              </w:r>
            </w:hyperlink>
          </w:p>
          <w:p w14:paraId="6F4AE2D4" w14:textId="77777777" w:rsidR="008F6460" w:rsidRPr="004B2347" w:rsidRDefault="008F6460" w:rsidP="008F6460">
            <w:pPr>
              <w:pStyle w:val="a5"/>
              <w:jc w:val="both"/>
              <w:rPr>
                <w:sz w:val="24"/>
                <w:szCs w:val="24"/>
              </w:rPr>
            </w:pPr>
          </w:p>
          <w:p w14:paraId="26ECBFC0" w14:textId="77777777" w:rsidR="008F6460" w:rsidRPr="00395930" w:rsidRDefault="008F6460" w:rsidP="008F6460">
            <w:pPr>
              <w:spacing w:line="240" w:lineRule="auto"/>
              <w:ind w:firstLine="9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EF68" w14:textId="77777777" w:rsidR="008F6460" w:rsidRPr="00395930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93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0,19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4DA2" w14:textId="77777777" w:rsidR="008F6460" w:rsidRPr="00395930" w:rsidRDefault="008F6460" w:rsidP="008F646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F00EA1">
              <w:rPr>
                <w:b/>
                <w:sz w:val="24"/>
                <w:szCs w:val="24"/>
                <w:u w:val="single"/>
                <w:shd w:val="clear" w:color="auto" w:fill="FFFFFF"/>
              </w:rPr>
              <w:t>Сущих В.Ю.,</w:t>
            </w:r>
            <w:r>
              <w:rPr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95930">
              <w:rPr>
                <w:sz w:val="24"/>
                <w:szCs w:val="24"/>
                <w:shd w:val="clear" w:color="auto" w:fill="FFFFFF"/>
              </w:rPr>
              <w:t xml:space="preserve">Иванов Н.П., Намет А.М., </w:t>
            </w:r>
          </w:p>
          <w:p w14:paraId="476C2C6C" w14:textId="77777777" w:rsidR="008F6460" w:rsidRPr="00395930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395930">
              <w:rPr>
                <w:sz w:val="24"/>
                <w:szCs w:val="24"/>
                <w:shd w:val="clear" w:color="auto" w:fill="FFFFFF"/>
              </w:rPr>
              <w:t xml:space="preserve">Канатов Б., Нурлан К., </w:t>
            </w:r>
            <w:proofErr w:type="spellStart"/>
            <w:r w:rsidRPr="00395930">
              <w:rPr>
                <w:sz w:val="24"/>
                <w:szCs w:val="24"/>
                <w:shd w:val="clear" w:color="auto" w:fill="FFFFFF"/>
              </w:rPr>
              <w:t>Хайруллаев</w:t>
            </w:r>
            <w:proofErr w:type="spellEnd"/>
            <w:r w:rsidRPr="00395930">
              <w:rPr>
                <w:sz w:val="24"/>
                <w:szCs w:val="24"/>
                <w:shd w:val="clear" w:color="auto" w:fill="FFFFFF"/>
              </w:rPr>
              <w:t xml:space="preserve"> М., Алиев М.А.</w:t>
            </w:r>
          </w:p>
        </w:tc>
      </w:tr>
      <w:tr w:rsidR="008F6460" w:rsidRPr="00072596" w14:paraId="35FCDEC6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AE63" w14:textId="77777777" w:rsidR="008F6460" w:rsidRPr="009126AD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126AD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C0A4" w14:textId="77777777" w:rsidR="008F6460" w:rsidRPr="009A3E10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3E10">
              <w:rPr>
                <w:sz w:val="24"/>
                <w:szCs w:val="24"/>
              </w:rPr>
              <w:t>Эффективность</w:t>
            </w:r>
          </w:p>
          <w:p w14:paraId="10EA21A8" w14:textId="77777777" w:rsidR="008F6460" w:rsidRPr="009A3E10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3E10">
              <w:rPr>
                <w:sz w:val="24"/>
                <w:szCs w:val="24"/>
              </w:rPr>
              <w:t>обеспечения ветеринарного</w:t>
            </w:r>
          </w:p>
          <w:p w14:paraId="0119E7DA" w14:textId="77777777" w:rsidR="008F6460" w:rsidRPr="009A3E10" w:rsidRDefault="008F6460" w:rsidP="008F6460">
            <w:pPr>
              <w:spacing w:line="240" w:lineRule="auto"/>
              <w:ind w:firstLine="0"/>
              <w:rPr>
                <w:rFonts w:eastAsia="TimesNewRomanPSMT" w:cs="Times New Roman"/>
                <w:sz w:val="24"/>
                <w:szCs w:val="24"/>
              </w:rPr>
            </w:pPr>
            <w:r w:rsidRPr="009A3E10">
              <w:rPr>
                <w:sz w:val="24"/>
                <w:szCs w:val="24"/>
              </w:rPr>
              <w:t>благополучия по инфекционным болезням крупного и мелкого рогатого скота в ТОО «Байсерке -Агро»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0440D" w14:textId="77777777" w:rsidR="008F6460" w:rsidRPr="008B06B2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395930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F86DC" w14:textId="4313B70A" w:rsidR="008F6460" w:rsidRPr="008B06B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8B06B2">
              <w:rPr>
                <w:sz w:val="24"/>
                <w:szCs w:val="24"/>
                <w:lang w:val="kk-KZ"/>
              </w:rPr>
              <w:t xml:space="preserve">Вестник  </w:t>
            </w:r>
            <w:r w:rsidR="004B2347">
              <w:rPr>
                <w:sz w:val="24"/>
                <w:szCs w:val="24"/>
                <w:lang w:val="kk-KZ"/>
              </w:rPr>
              <w:t>Н</w:t>
            </w:r>
            <w:r w:rsidRPr="008B06B2">
              <w:rPr>
                <w:sz w:val="24"/>
                <w:szCs w:val="24"/>
                <w:lang w:val="kk-KZ"/>
              </w:rPr>
              <w:t xml:space="preserve">ациональной </w:t>
            </w:r>
            <w:r w:rsidR="004B2347">
              <w:rPr>
                <w:sz w:val="24"/>
                <w:szCs w:val="24"/>
                <w:lang w:val="kk-KZ"/>
              </w:rPr>
              <w:t>А</w:t>
            </w:r>
            <w:r w:rsidRPr="008B06B2">
              <w:rPr>
                <w:sz w:val="24"/>
                <w:szCs w:val="24"/>
                <w:lang w:val="kk-KZ"/>
              </w:rPr>
              <w:t xml:space="preserve">кадемии наук РК. Серия </w:t>
            </w:r>
            <w:r w:rsidR="00BA47C3">
              <w:rPr>
                <w:sz w:val="24"/>
                <w:szCs w:val="24"/>
                <w:lang w:val="kk-KZ"/>
              </w:rPr>
              <w:t>А</w:t>
            </w:r>
            <w:r w:rsidRPr="008B06B2">
              <w:rPr>
                <w:sz w:val="24"/>
                <w:szCs w:val="24"/>
                <w:lang w:val="kk-KZ"/>
              </w:rPr>
              <w:t>грарных наук. – 2019. -  №1.  - С. 289-291.</w:t>
            </w:r>
          </w:p>
          <w:p w14:paraId="02056697" w14:textId="77777777" w:rsidR="008F6460" w:rsidRPr="008B06B2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19" w:history="1">
              <w:r w:rsidRPr="0045364B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45364B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45364B">
                <w:rPr>
                  <w:rStyle w:val="a4"/>
                  <w:sz w:val="24"/>
                  <w:szCs w:val="24"/>
                  <w:lang w:val="en-US"/>
                </w:rPr>
                <w:t>doi</w:t>
              </w:r>
              <w:proofErr w:type="spellEnd"/>
              <w:r w:rsidRPr="0045364B">
                <w:rPr>
                  <w:rStyle w:val="a4"/>
                  <w:sz w:val="24"/>
                  <w:szCs w:val="24"/>
                </w:rPr>
                <w:t>.</w:t>
              </w:r>
              <w:r w:rsidRPr="0045364B">
                <w:rPr>
                  <w:rStyle w:val="a4"/>
                  <w:sz w:val="24"/>
                  <w:szCs w:val="24"/>
                  <w:lang w:val="en-US"/>
                </w:rPr>
                <w:t>org</w:t>
              </w:r>
              <w:r w:rsidRPr="0045364B">
                <w:rPr>
                  <w:rStyle w:val="a4"/>
                  <w:sz w:val="24"/>
                  <w:szCs w:val="24"/>
                </w:rPr>
                <w:t>/10.32014/2019.2518-1467.34</w:t>
              </w:r>
            </w:hyperlink>
          </w:p>
          <w:p w14:paraId="243D58F8" w14:textId="77777777" w:rsidR="008F6460" w:rsidRPr="008B06B2" w:rsidRDefault="008F6460" w:rsidP="008F6460">
            <w:pPr>
              <w:spacing w:line="240" w:lineRule="auto"/>
              <w:rPr>
                <w:sz w:val="24"/>
                <w:szCs w:val="24"/>
              </w:rPr>
            </w:pPr>
          </w:p>
          <w:p w14:paraId="608AD8B8" w14:textId="77777777" w:rsidR="008F6460" w:rsidRPr="008B06B2" w:rsidRDefault="008F6460" w:rsidP="008F6460">
            <w:pPr>
              <w:spacing w:line="240" w:lineRule="auto"/>
              <w:rPr>
                <w:sz w:val="24"/>
                <w:szCs w:val="24"/>
                <w:highlight w:val="cyan"/>
              </w:rPr>
            </w:pPr>
          </w:p>
          <w:p w14:paraId="49A8E548" w14:textId="77777777" w:rsidR="008F6460" w:rsidRPr="008B06B2" w:rsidRDefault="008F6460" w:rsidP="008F6460">
            <w:pPr>
              <w:spacing w:line="240" w:lineRule="auto"/>
              <w:ind w:firstLine="91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0DE35" w14:textId="77777777" w:rsidR="008F6460" w:rsidRPr="008B06B2" w:rsidRDefault="008F6460" w:rsidP="008F6460">
            <w:pPr>
              <w:spacing w:line="240" w:lineRule="auto"/>
              <w:ind w:firstLine="91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930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0,19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9C66" w14:textId="77777777" w:rsidR="008F6460" w:rsidRPr="008B06B2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8B06B2">
              <w:rPr>
                <w:sz w:val="24"/>
                <w:szCs w:val="24"/>
              </w:rPr>
              <w:t>Досмухамбетов</w:t>
            </w:r>
            <w:proofErr w:type="spellEnd"/>
            <w:r w:rsidRPr="008B06B2">
              <w:rPr>
                <w:sz w:val="24"/>
                <w:szCs w:val="24"/>
              </w:rPr>
              <w:t xml:space="preserve">  Т.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B06B2">
              <w:rPr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 xml:space="preserve">, </w:t>
            </w:r>
            <w:r w:rsidRPr="008B06B2">
              <w:rPr>
                <w:sz w:val="24"/>
                <w:szCs w:val="24"/>
              </w:rPr>
              <w:t xml:space="preserve"> Султанов А.А., Иванов Н.П., Намет А.М., </w:t>
            </w:r>
          </w:p>
          <w:p w14:paraId="03C1ECB8" w14:textId="77777777" w:rsidR="008F6460" w:rsidRPr="008B06B2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B06B2">
              <w:rPr>
                <w:sz w:val="24"/>
                <w:szCs w:val="24"/>
              </w:rPr>
              <w:t>Садыкулов</w:t>
            </w:r>
            <w:proofErr w:type="spellEnd"/>
            <w:r w:rsidRPr="008B06B2">
              <w:rPr>
                <w:sz w:val="24"/>
                <w:szCs w:val="24"/>
              </w:rPr>
              <w:t xml:space="preserve"> Т.С., </w:t>
            </w:r>
            <w:proofErr w:type="spellStart"/>
            <w:r w:rsidRPr="008B06B2">
              <w:rPr>
                <w:sz w:val="24"/>
                <w:szCs w:val="24"/>
              </w:rPr>
              <w:t>Бекенов</w:t>
            </w:r>
            <w:proofErr w:type="spellEnd"/>
            <w:r w:rsidRPr="008B06B2">
              <w:rPr>
                <w:sz w:val="24"/>
                <w:szCs w:val="24"/>
              </w:rPr>
              <w:t xml:space="preserve"> Д.М., </w:t>
            </w:r>
          </w:p>
          <w:p w14:paraId="41A30564" w14:textId="77777777" w:rsidR="008F6460" w:rsidRPr="00D21169" w:rsidRDefault="008F6460" w:rsidP="008F646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u w:val="single"/>
              </w:rPr>
            </w:pPr>
            <w:r w:rsidRPr="00D21169">
              <w:rPr>
                <w:b/>
                <w:bCs/>
                <w:sz w:val="24"/>
                <w:szCs w:val="24"/>
                <w:u w:val="single"/>
              </w:rPr>
              <w:t xml:space="preserve">Сущих В.Ю. </w:t>
            </w:r>
          </w:p>
          <w:p w14:paraId="2612B029" w14:textId="77777777" w:rsidR="008F6460" w:rsidRPr="008B06B2" w:rsidRDefault="008F6460" w:rsidP="008F6460">
            <w:pPr>
              <w:spacing w:line="240" w:lineRule="auto"/>
              <w:ind w:firstLine="91"/>
              <w:rPr>
                <w:rFonts w:eastAsia="TimesNewRomanPS-ItalicMT" w:cs="Times New Roman"/>
                <w:iCs/>
                <w:sz w:val="24"/>
                <w:szCs w:val="24"/>
                <w:lang w:val="kk-KZ"/>
              </w:rPr>
            </w:pPr>
          </w:p>
        </w:tc>
      </w:tr>
    </w:tbl>
    <w:p w14:paraId="40FB2F84" w14:textId="77777777" w:rsidR="008F6460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F5AAFC5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46F4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.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Ю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.</w:t>
      </w:r>
    </w:p>
    <w:p w14:paraId="55160A15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5AAAA4" w14:textId="77777777" w:rsidR="00F00EA1" w:rsidRDefault="00F00EA1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98DA8A9" w14:textId="152F8DAC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</w:t>
      </w:r>
      <w:r w:rsidRPr="00D46F4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лым хатшы                                                                       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                       </w:t>
      </w:r>
      <w:r w:rsidRPr="00D46F4B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 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Тлегенова Ж.Ж.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970"/>
        <w:gridCol w:w="1212"/>
        <w:gridCol w:w="4788"/>
        <w:gridCol w:w="1092"/>
        <w:gridCol w:w="3965"/>
      </w:tblGrid>
      <w:tr w:rsidR="008F6460" w:rsidRPr="005C0036" w14:paraId="64BA19E8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3DD9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A198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3668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503D2D17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7A81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5BCB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4CD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E8BD7B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5C0036" w14:paraId="3263CFE5" w14:textId="77777777" w:rsidTr="00F92E06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CDCB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8F6460" w:rsidRPr="00072596" w14:paraId="6442F5BC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B544A" w14:textId="77777777" w:rsidR="008F6460" w:rsidRPr="005C0036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7B64" w14:textId="77777777" w:rsidR="008F6460" w:rsidRPr="009A3E1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A3E10">
              <w:rPr>
                <w:rFonts w:eastAsia="TimesNewRomanPSMT"/>
                <w:sz w:val="24"/>
                <w:szCs w:val="24"/>
              </w:rPr>
              <w:t>Эффективность методов борьбы с респираторными болезнями телят в ТОО «Байсерке-Агро»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3835E" w14:textId="77777777" w:rsidR="008F6460" w:rsidRPr="00E4397A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4397A">
              <w:rPr>
                <w:rFonts w:cs="Times New Roman"/>
                <w:sz w:val="24"/>
                <w:szCs w:val="24"/>
              </w:rPr>
              <w:t>баспа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9766" w14:textId="317BBD56" w:rsidR="008F6460" w:rsidRPr="00BA47C3" w:rsidRDefault="00BA47C3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A47C3">
              <w:rPr>
                <w:b w:val="0"/>
                <w:bCs w:val="0"/>
                <w:caps w:val="0"/>
                <w:sz w:val="24"/>
                <w:szCs w:val="24"/>
              </w:rPr>
              <w:t xml:space="preserve">Вестник  </w:t>
            </w:r>
            <w:r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>Н</w:t>
            </w:r>
            <w:r w:rsidRPr="00BA47C3">
              <w:rPr>
                <w:b w:val="0"/>
                <w:bCs w:val="0"/>
                <w:caps w:val="0"/>
                <w:sz w:val="24"/>
                <w:szCs w:val="24"/>
              </w:rPr>
              <w:t xml:space="preserve">ациональной </w:t>
            </w:r>
            <w:r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BA47C3">
              <w:rPr>
                <w:b w:val="0"/>
                <w:bCs w:val="0"/>
                <w:caps w:val="0"/>
                <w:sz w:val="24"/>
                <w:szCs w:val="24"/>
              </w:rPr>
              <w:t xml:space="preserve">кадемии наук РК. Серия </w:t>
            </w:r>
            <w:r>
              <w:rPr>
                <w:b w:val="0"/>
                <w:bCs w:val="0"/>
                <w:caps w:val="0"/>
                <w:sz w:val="24"/>
                <w:szCs w:val="24"/>
                <w:lang w:val="ru-RU"/>
              </w:rPr>
              <w:t>А</w:t>
            </w:r>
            <w:r w:rsidRPr="00BA47C3">
              <w:rPr>
                <w:b w:val="0"/>
                <w:bCs w:val="0"/>
                <w:caps w:val="0"/>
                <w:sz w:val="24"/>
                <w:szCs w:val="24"/>
              </w:rPr>
              <w:t>грарных наук</w:t>
            </w:r>
            <w:r w:rsidRPr="008B06B2">
              <w:rPr>
                <w:sz w:val="24"/>
                <w:szCs w:val="24"/>
              </w:rPr>
              <w:t>.</w:t>
            </w:r>
            <w:r w:rsidR="008F6460" w:rsidRPr="00E4397A">
              <w:rPr>
                <w:sz w:val="24"/>
                <w:szCs w:val="24"/>
              </w:rPr>
              <w:t xml:space="preserve"> </w:t>
            </w:r>
            <w:r w:rsidR="008F6460" w:rsidRPr="00BA47C3">
              <w:rPr>
                <w:b w:val="0"/>
                <w:bCs w:val="0"/>
                <w:sz w:val="24"/>
                <w:szCs w:val="24"/>
              </w:rPr>
              <w:t>– 2019. -  №2.  -  С.108-112.</w:t>
            </w:r>
          </w:p>
          <w:p w14:paraId="37E3ED43" w14:textId="02B1C54F" w:rsidR="008F6460" w:rsidRPr="00BA47C3" w:rsidRDefault="008F6460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20" w:history="1">
              <w:r w:rsidR="00BA47C3" w:rsidRPr="00BA47C3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sz w:val="24"/>
                  <w:szCs w:val="24"/>
                </w:rPr>
                <w:t>https://doi.org/10.32014/2019.2518-1467.47</w:t>
              </w:r>
            </w:hyperlink>
          </w:p>
          <w:p w14:paraId="3E11E893" w14:textId="77777777" w:rsidR="008F6460" w:rsidRPr="00E4397A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22F2" w14:textId="77777777" w:rsidR="008F6460" w:rsidRPr="00E4397A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4397A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C0F" w14:textId="77777777" w:rsidR="008F6460" w:rsidRPr="00E4397A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4397A">
              <w:rPr>
                <w:rFonts w:eastAsia="TimesNewRomanPS-ItalicMT"/>
                <w:sz w:val="24"/>
                <w:szCs w:val="24"/>
                <w:lang w:val="kk-KZ"/>
              </w:rPr>
              <w:t xml:space="preserve">Егорова Н.Н., </w:t>
            </w:r>
            <w:r w:rsidRPr="00E4397A">
              <w:rPr>
                <w:rFonts w:eastAsia="TimesNewRomanPS-ItalicMT"/>
                <w:b/>
                <w:sz w:val="24"/>
                <w:szCs w:val="24"/>
                <w:u w:val="single"/>
                <w:lang w:val="kk-KZ"/>
              </w:rPr>
              <w:t>Сущих В.Ю.,</w:t>
            </w:r>
            <w:r w:rsidRPr="00E4397A">
              <w:rPr>
                <w:rFonts w:eastAsia="TimesNewRomanPS-ItalicMT"/>
                <w:sz w:val="24"/>
                <w:szCs w:val="24"/>
                <w:lang w:val="kk-KZ"/>
              </w:rPr>
              <w:t xml:space="preserve"> Иванов Н.П., Намет А.М., Алиев М.А.</w:t>
            </w:r>
          </w:p>
        </w:tc>
      </w:tr>
      <w:tr w:rsidR="008F6460" w:rsidRPr="00072596" w14:paraId="4B22E726" w14:textId="77777777" w:rsidTr="00F92E0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A28C7" w14:textId="77777777" w:rsidR="008F6460" w:rsidRPr="005C0036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4153" w14:textId="77777777" w:rsidR="008F6460" w:rsidRPr="009A3E10" w:rsidRDefault="008F6460" w:rsidP="008F6460">
            <w:pPr>
              <w:spacing w:line="240" w:lineRule="auto"/>
              <w:ind w:firstLine="0"/>
              <w:rPr>
                <w:rFonts w:eastAsia="TimesNewRomanPS-BoldMT" w:cs="Times New Roman"/>
                <w:bCs/>
                <w:sz w:val="24"/>
                <w:szCs w:val="24"/>
              </w:rPr>
            </w:pPr>
            <w:r w:rsidRPr="009A3E10">
              <w:rPr>
                <w:sz w:val="24"/>
                <w:szCs w:val="24"/>
                <w:lang w:val="kk-KZ"/>
              </w:rPr>
              <w:t>Биологические свойства Fusobacterium necrophorum, выделен</w:t>
            </w:r>
            <w:proofErr w:type="spellStart"/>
            <w:r w:rsidRPr="009A3E10">
              <w:rPr>
                <w:sz w:val="24"/>
                <w:szCs w:val="24"/>
              </w:rPr>
              <w:t>ных</w:t>
            </w:r>
            <w:proofErr w:type="spellEnd"/>
            <w:r w:rsidRPr="009A3E10">
              <w:rPr>
                <w:sz w:val="24"/>
                <w:szCs w:val="24"/>
              </w:rPr>
              <w:t xml:space="preserve"> из пораженных тканей КРС в Алматинской области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B756" w14:textId="77777777" w:rsidR="008F6460" w:rsidRPr="00E4397A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4397A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4232" w14:textId="01921970" w:rsidR="008F6460" w:rsidRPr="00E4397A" w:rsidRDefault="008F6460" w:rsidP="00BA47C3">
            <w:pPr>
              <w:pStyle w:val="aa"/>
              <w:spacing w:after="0" w:line="240" w:lineRule="auto"/>
              <w:ind w:left="0" w:firstLine="0"/>
              <w:rPr>
                <w:b/>
                <w:sz w:val="24"/>
                <w:szCs w:val="24"/>
                <w:lang w:val="kk-KZ"/>
              </w:rPr>
            </w:pPr>
            <w:r w:rsidRPr="00E4397A">
              <w:rPr>
                <w:sz w:val="24"/>
                <w:szCs w:val="24"/>
                <w:lang w:val="kk-KZ"/>
              </w:rPr>
              <w:t xml:space="preserve">Доклады </w:t>
            </w:r>
            <w:r w:rsidR="00BA47C3" w:rsidRPr="00E4397A">
              <w:rPr>
                <w:sz w:val="24"/>
                <w:szCs w:val="24"/>
                <w:lang w:val="kk-KZ"/>
              </w:rPr>
              <w:t>Н</w:t>
            </w:r>
            <w:r w:rsidRPr="00E4397A">
              <w:rPr>
                <w:sz w:val="24"/>
                <w:szCs w:val="24"/>
                <w:lang w:val="kk-KZ"/>
              </w:rPr>
              <w:t xml:space="preserve">ациональной </w:t>
            </w:r>
            <w:r w:rsidR="00BA47C3" w:rsidRPr="00E4397A">
              <w:rPr>
                <w:sz w:val="24"/>
                <w:szCs w:val="24"/>
                <w:lang w:val="kk-KZ"/>
              </w:rPr>
              <w:t>А</w:t>
            </w:r>
            <w:r w:rsidRPr="00E4397A">
              <w:rPr>
                <w:sz w:val="24"/>
                <w:szCs w:val="24"/>
                <w:lang w:val="kk-KZ"/>
              </w:rPr>
              <w:t xml:space="preserve">кадемии наук РК. Серия </w:t>
            </w:r>
            <w:r w:rsidR="00BA47C3" w:rsidRPr="00E4397A">
              <w:rPr>
                <w:sz w:val="24"/>
                <w:szCs w:val="24"/>
                <w:lang w:val="kk-KZ"/>
              </w:rPr>
              <w:t>А</w:t>
            </w:r>
            <w:r w:rsidRPr="00E4397A">
              <w:rPr>
                <w:sz w:val="24"/>
                <w:szCs w:val="24"/>
                <w:lang w:val="kk-KZ"/>
              </w:rPr>
              <w:t xml:space="preserve">грарных наук.-  2020. - № 5.-  </w:t>
            </w:r>
            <w:r w:rsidRPr="00E4397A">
              <w:rPr>
                <w:sz w:val="24"/>
                <w:szCs w:val="24"/>
              </w:rPr>
              <w:t xml:space="preserve"> </w:t>
            </w:r>
            <w:r w:rsidRPr="00E4397A">
              <w:rPr>
                <w:sz w:val="24"/>
                <w:szCs w:val="24"/>
                <w:lang w:val="kk-KZ"/>
              </w:rPr>
              <w:t>С. 63-72</w:t>
            </w:r>
          </w:p>
          <w:p w14:paraId="7E735DD7" w14:textId="41921EAA" w:rsidR="008F6460" w:rsidRPr="00E4397A" w:rsidRDefault="00BA47C3" w:rsidP="00BA47C3">
            <w:pPr>
              <w:pStyle w:val="aa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hyperlink r:id="rId21" w:history="1">
              <w:r w:rsidRPr="00F90134">
                <w:rPr>
                  <w:rStyle w:val="a4"/>
                  <w:sz w:val="24"/>
                  <w:szCs w:val="24"/>
                </w:rPr>
                <w:t>https://doi.org/10.32014/2020.2518-1483.120</w:t>
              </w:r>
            </w:hyperlink>
          </w:p>
          <w:p w14:paraId="2AE3ED9A" w14:textId="77777777" w:rsidR="008F6460" w:rsidRPr="00E4397A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eastAsia="TimesNewRoman,Bold" w:cs="Times New Roman"/>
                <w:bCs/>
                <w:color w:val="000066"/>
                <w:sz w:val="24"/>
                <w:szCs w:val="24"/>
                <w:lang w:val="kk-KZ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0763" w14:textId="77777777" w:rsidR="008F6460" w:rsidRPr="00E4397A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4397A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0,63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B1DA9" w14:textId="77777777" w:rsidR="008F6460" w:rsidRPr="00E4397A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397A">
              <w:rPr>
                <w:sz w:val="24"/>
                <w:szCs w:val="24"/>
              </w:rPr>
              <w:t xml:space="preserve">Иванов Н.П., Егорова Н.Н., </w:t>
            </w:r>
          </w:p>
          <w:p w14:paraId="325D94D1" w14:textId="77777777" w:rsidR="008F6460" w:rsidRPr="00E4397A" w:rsidRDefault="008F6460" w:rsidP="008F6460">
            <w:pPr>
              <w:spacing w:line="240" w:lineRule="auto"/>
              <w:ind w:firstLine="0"/>
              <w:rPr>
                <w:rFonts w:eastAsia="TimesNewRomanPS-BoldMT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E4397A">
              <w:rPr>
                <w:sz w:val="24"/>
                <w:szCs w:val="24"/>
              </w:rPr>
              <w:t>Саримбекова</w:t>
            </w:r>
            <w:proofErr w:type="spellEnd"/>
            <w:r w:rsidRPr="00E4397A">
              <w:rPr>
                <w:sz w:val="24"/>
                <w:szCs w:val="24"/>
              </w:rPr>
              <w:t xml:space="preserve"> С.Н., </w:t>
            </w:r>
            <w:r w:rsidRPr="00E4397A">
              <w:rPr>
                <w:b/>
                <w:sz w:val="24"/>
                <w:szCs w:val="24"/>
                <w:u w:val="single"/>
              </w:rPr>
              <w:t>Сущих В.Ю.,</w:t>
            </w:r>
            <w:r w:rsidRPr="00E4397A">
              <w:rPr>
                <w:sz w:val="24"/>
                <w:szCs w:val="24"/>
              </w:rPr>
              <w:t xml:space="preserve"> </w:t>
            </w:r>
            <w:proofErr w:type="spellStart"/>
            <w:r w:rsidRPr="00E4397A">
              <w:rPr>
                <w:sz w:val="24"/>
                <w:szCs w:val="24"/>
              </w:rPr>
              <w:t>Илимбаева</w:t>
            </w:r>
            <w:proofErr w:type="spellEnd"/>
            <w:r w:rsidRPr="00E4397A">
              <w:rPr>
                <w:sz w:val="24"/>
                <w:szCs w:val="24"/>
              </w:rPr>
              <w:t xml:space="preserve"> А.К.</w:t>
            </w:r>
          </w:p>
        </w:tc>
      </w:tr>
      <w:tr w:rsidR="008F6460" w:rsidRPr="00072596" w14:paraId="4EB9B3F0" w14:textId="77777777" w:rsidTr="00F92E06">
        <w:trPr>
          <w:trHeight w:val="120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72C0" w14:textId="77777777" w:rsidR="008F6460" w:rsidRPr="00D60CD3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0CD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0F056" w14:textId="77777777" w:rsidR="008F6460" w:rsidRPr="009A3E10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A3E10">
              <w:rPr>
                <w:sz w:val="24"/>
                <w:szCs w:val="24"/>
              </w:rPr>
              <w:t>Роль урбанизации в активизации очагов сибирской язвы на территории Казахстана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031C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5F3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2A47" w14:textId="77777777" w:rsidR="008F6460" w:rsidRPr="00D60CD3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 xml:space="preserve">Медицина. Алматы, 2013. - </w:t>
            </w:r>
            <w:r w:rsidRPr="00D60CD3">
              <w:rPr>
                <w:sz w:val="24"/>
                <w:szCs w:val="24"/>
                <w:lang w:val="kk-KZ"/>
              </w:rPr>
              <w:t>№</w:t>
            </w:r>
            <w:r w:rsidRPr="00D60CD3">
              <w:rPr>
                <w:sz w:val="24"/>
                <w:szCs w:val="24"/>
              </w:rPr>
              <w:t>5 (132.) - С.52-57.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CF37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60CD3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0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D60CD3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38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A653" w14:textId="195EA9CA" w:rsidR="008F6460" w:rsidRPr="00D60CD3" w:rsidRDefault="00B665F0" w:rsidP="00B665F0">
            <w:pPr>
              <w:pStyle w:val="a5"/>
              <w:jc w:val="both"/>
              <w:rPr>
                <w:sz w:val="24"/>
                <w:szCs w:val="24"/>
              </w:rPr>
            </w:pPr>
            <w:r w:rsidRPr="00B665F0">
              <w:rPr>
                <w:b w:val="0"/>
                <w:bCs w:val="0"/>
                <w:caps w:val="0"/>
                <w:sz w:val="24"/>
                <w:szCs w:val="24"/>
              </w:rPr>
              <w:t>Лухнова Л.Ю</w:t>
            </w:r>
            <w:r w:rsidRPr="00D60CD3">
              <w:rPr>
                <w:caps w:val="0"/>
                <w:sz w:val="24"/>
                <w:szCs w:val="24"/>
              </w:rPr>
              <w:t xml:space="preserve">., </w:t>
            </w:r>
            <w:r w:rsidRPr="00B665F0">
              <w:rPr>
                <w:b w:val="0"/>
                <w:bCs w:val="0"/>
                <w:caps w:val="0"/>
                <w:sz w:val="24"/>
                <w:szCs w:val="24"/>
              </w:rPr>
              <w:t>Мека-Меченко Т.В., Избанова У.А</w:t>
            </w:r>
            <w:r w:rsidRPr="00D60CD3">
              <w:rPr>
                <w:caps w:val="0"/>
                <w:sz w:val="24"/>
                <w:szCs w:val="24"/>
              </w:rPr>
              <w:t xml:space="preserve">., </w:t>
            </w:r>
            <w:r w:rsidRPr="00D60CD3">
              <w:rPr>
                <w:caps w:val="0"/>
                <w:sz w:val="24"/>
                <w:szCs w:val="24"/>
                <w:u w:val="single"/>
              </w:rPr>
              <w:t>Сущих В.Ю.</w:t>
            </w:r>
          </w:p>
        </w:tc>
      </w:tr>
      <w:tr w:rsidR="008F6460" w:rsidRPr="00072596" w14:paraId="24A74908" w14:textId="77777777" w:rsidTr="00F92E06">
        <w:trPr>
          <w:trHeight w:val="154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ECB5" w14:textId="77777777" w:rsidR="008F6460" w:rsidRPr="00D60CD3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B286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0CD3">
              <w:rPr>
                <w:sz w:val="24"/>
                <w:szCs w:val="24"/>
              </w:rPr>
              <w:t xml:space="preserve">История создания и основные направления совершенствования специфической               профилактики сибирской язвы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7F31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AF5F3D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A63B4" w14:textId="77777777" w:rsidR="008F6460" w:rsidRPr="00D60CD3" w:rsidRDefault="008F6460" w:rsidP="008F6460">
            <w:pPr>
              <w:shd w:val="clear" w:color="auto" w:fill="FFFFFF"/>
              <w:tabs>
                <w:tab w:val="num" w:pos="720"/>
                <w:tab w:val="left" w:pos="900"/>
                <w:tab w:val="num" w:pos="1211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textAlignment w:val="baseline"/>
              <w:rPr>
                <w:sz w:val="24"/>
                <w:szCs w:val="24"/>
              </w:rPr>
            </w:pPr>
            <w:r w:rsidRPr="00D60CD3">
              <w:rPr>
                <w:sz w:val="24"/>
                <w:szCs w:val="24"/>
              </w:rPr>
              <w:t xml:space="preserve">Медицина. Алматы, </w:t>
            </w:r>
            <w:proofErr w:type="gramStart"/>
            <w:r w:rsidRPr="00D60CD3">
              <w:rPr>
                <w:sz w:val="24"/>
                <w:szCs w:val="24"/>
              </w:rPr>
              <w:t>2016 .</w:t>
            </w:r>
            <w:proofErr w:type="gramEnd"/>
            <w:r w:rsidRPr="00D60CD3">
              <w:rPr>
                <w:sz w:val="24"/>
                <w:szCs w:val="24"/>
              </w:rPr>
              <w:t xml:space="preserve"> ‒ № 2 (164). ‒ С. 34 – 45.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AF41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60CD3">
              <w:rPr>
                <w:sz w:val="24"/>
                <w:szCs w:val="24"/>
              </w:rPr>
              <w:t>0,75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339A9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60CD3">
              <w:rPr>
                <w:sz w:val="24"/>
                <w:szCs w:val="24"/>
              </w:rPr>
              <w:t>Лухнова</w:t>
            </w:r>
            <w:proofErr w:type="spellEnd"/>
            <w:r w:rsidRPr="00D60CD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0CD3">
              <w:rPr>
                <w:sz w:val="24"/>
                <w:szCs w:val="24"/>
              </w:rPr>
              <w:t>Л.Ю.,Дерябин</w:t>
            </w:r>
            <w:proofErr w:type="spellEnd"/>
            <w:proofErr w:type="gramEnd"/>
            <w:r w:rsidRPr="00D60CD3">
              <w:rPr>
                <w:sz w:val="24"/>
                <w:szCs w:val="24"/>
              </w:rPr>
              <w:t xml:space="preserve"> П.Н., </w:t>
            </w:r>
          </w:p>
          <w:p w14:paraId="1FE7FB90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60CD3">
              <w:rPr>
                <w:sz w:val="24"/>
                <w:szCs w:val="24"/>
              </w:rPr>
              <w:t>Атшабар</w:t>
            </w:r>
            <w:proofErr w:type="spellEnd"/>
            <w:r w:rsidRPr="00D60CD3">
              <w:rPr>
                <w:sz w:val="24"/>
                <w:szCs w:val="24"/>
              </w:rPr>
              <w:t xml:space="preserve"> Б.Б., </w:t>
            </w:r>
            <w:proofErr w:type="spellStart"/>
            <w:r w:rsidRPr="00D60CD3">
              <w:rPr>
                <w:sz w:val="24"/>
                <w:szCs w:val="24"/>
              </w:rPr>
              <w:t>Мека-Меченко</w:t>
            </w:r>
            <w:proofErr w:type="spellEnd"/>
            <w:r w:rsidRPr="00D60CD3">
              <w:rPr>
                <w:sz w:val="24"/>
                <w:szCs w:val="24"/>
              </w:rPr>
              <w:t xml:space="preserve"> Т.В., </w:t>
            </w:r>
          </w:p>
          <w:p w14:paraId="21AA7DC2" w14:textId="6D69E070" w:rsidR="008F6460" w:rsidRPr="00D60CD3" w:rsidRDefault="008F6460" w:rsidP="008F6460">
            <w:pPr>
              <w:pStyle w:val="a5"/>
              <w:jc w:val="both"/>
              <w:rPr>
                <w:sz w:val="24"/>
                <w:szCs w:val="24"/>
              </w:rPr>
            </w:pPr>
            <w:r w:rsidRPr="001A3D9B">
              <w:rPr>
                <w:sz w:val="24"/>
                <w:szCs w:val="24"/>
                <w:u w:val="single"/>
              </w:rPr>
              <w:t>С</w:t>
            </w:r>
            <w:r w:rsidR="00B665F0" w:rsidRPr="001A3D9B">
              <w:rPr>
                <w:caps w:val="0"/>
                <w:sz w:val="24"/>
                <w:szCs w:val="24"/>
                <w:u w:val="single"/>
              </w:rPr>
              <w:t>ущих</w:t>
            </w:r>
            <w:r w:rsidRPr="001A3D9B">
              <w:rPr>
                <w:sz w:val="24"/>
                <w:szCs w:val="24"/>
                <w:u w:val="single"/>
              </w:rPr>
              <w:t xml:space="preserve"> В.Ю</w:t>
            </w:r>
            <w:r w:rsidRPr="00B665F0">
              <w:rPr>
                <w:b w:val="0"/>
                <w:bCs w:val="0"/>
                <w:sz w:val="24"/>
                <w:szCs w:val="24"/>
              </w:rPr>
              <w:t xml:space="preserve">. </w:t>
            </w:r>
            <w:r w:rsidR="00B665F0" w:rsidRPr="00B665F0">
              <w:rPr>
                <w:b w:val="0"/>
                <w:bCs w:val="0"/>
                <w:caps w:val="0"/>
                <w:sz w:val="24"/>
                <w:szCs w:val="24"/>
              </w:rPr>
              <w:t>и др.</w:t>
            </w:r>
            <w:r w:rsidR="00B665F0" w:rsidRPr="00D60CD3">
              <w:rPr>
                <w:caps w:val="0"/>
                <w:sz w:val="24"/>
                <w:szCs w:val="24"/>
              </w:rPr>
              <w:t xml:space="preserve"> </w:t>
            </w:r>
          </w:p>
        </w:tc>
      </w:tr>
    </w:tbl>
    <w:p w14:paraId="40A96B4F" w14:textId="77777777" w:rsidR="008F6460" w:rsidRPr="001B2F00" w:rsidRDefault="008F6460" w:rsidP="008F6460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3E868067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Сущих В.Ю.</w:t>
      </w:r>
    </w:p>
    <w:p w14:paraId="48F8CCEE" w14:textId="77777777" w:rsidR="008F6460" w:rsidRPr="00D974E6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</w:p>
    <w:p w14:paraId="0BDA9451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Бас ғалым хатшы                                                                                               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 Тлегенова Ж.Ж.</w:t>
      </w:r>
    </w:p>
    <w:p w14:paraId="5B789056" w14:textId="77777777" w:rsidR="008F6460" w:rsidRPr="00D974E6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3B4613D3" w14:textId="77777777" w:rsidR="008F6460" w:rsidRPr="00D974E6" w:rsidRDefault="008F6460" w:rsidP="008F6460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858"/>
        <w:gridCol w:w="1417"/>
        <w:gridCol w:w="3726"/>
        <w:gridCol w:w="971"/>
        <w:gridCol w:w="4056"/>
      </w:tblGrid>
      <w:tr w:rsidR="008F6460" w:rsidRPr="005C0036" w14:paraId="5F0412B7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364AA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р/н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8D87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1743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2D74270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0306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FED33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B8636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818806F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5C0036" w14:paraId="7F410CF0" w14:textId="77777777" w:rsidTr="00F92E06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E201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ҚР ҒЖБМ ҒЖБССҚК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құрамына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кіретін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мерзімді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басылымдар</w:t>
            </w:r>
            <w:proofErr w:type="spellEnd"/>
            <w:r w:rsidRPr="005C0036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</w:p>
        </w:tc>
      </w:tr>
      <w:tr w:rsidR="008F6460" w:rsidRPr="00072596" w14:paraId="376C400C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4573" w14:textId="77777777" w:rsidR="008F6460" w:rsidRPr="0046784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4D22" w14:textId="77777777" w:rsidR="008F6460" w:rsidRPr="00D60CD3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60CD3">
              <w:rPr>
                <w:sz w:val="24"/>
                <w:szCs w:val="24"/>
              </w:rPr>
              <w:t xml:space="preserve">Эпидемиологический мониторинг сибирской язвы на территории Жамбылской   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CAAB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A75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A0099" w14:textId="77777777" w:rsidR="008F6460" w:rsidRPr="00D60CD3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D60CD3">
              <w:rPr>
                <w:sz w:val="24"/>
                <w:szCs w:val="24"/>
              </w:rPr>
              <w:t>Медицина. Алматы, 2016. ‒ № 1 (163). ‒ С. 22- 26.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DECC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</w:rPr>
              <w:t>0,31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1238E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60CD3">
              <w:rPr>
                <w:sz w:val="24"/>
                <w:szCs w:val="24"/>
              </w:rPr>
              <w:t>Лухнова</w:t>
            </w:r>
            <w:proofErr w:type="spellEnd"/>
            <w:r w:rsidRPr="00D60CD3">
              <w:rPr>
                <w:sz w:val="24"/>
                <w:szCs w:val="24"/>
              </w:rPr>
              <w:t xml:space="preserve"> Л.Ю., </w:t>
            </w:r>
            <w:proofErr w:type="spellStart"/>
            <w:r w:rsidRPr="00D60CD3">
              <w:rPr>
                <w:sz w:val="24"/>
                <w:szCs w:val="24"/>
              </w:rPr>
              <w:t>Атшабар</w:t>
            </w:r>
            <w:proofErr w:type="spellEnd"/>
            <w:r w:rsidRPr="00D60CD3">
              <w:rPr>
                <w:sz w:val="24"/>
                <w:szCs w:val="24"/>
              </w:rPr>
              <w:t xml:space="preserve"> Б.Б., </w:t>
            </w:r>
          </w:p>
          <w:p w14:paraId="388DEA8F" w14:textId="77777777" w:rsidR="008F6460" w:rsidRPr="00D60CD3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proofErr w:type="spellStart"/>
            <w:r w:rsidRPr="00D60CD3">
              <w:rPr>
                <w:sz w:val="24"/>
                <w:szCs w:val="24"/>
              </w:rPr>
              <w:t>Мека-Меченко</w:t>
            </w:r>
            <w:proofErr w:type="spellEnd"/>
            <w:r w:rsidRPr="00D60CD3">
              <w:rPr>
                <w:sz w:val="24"/>
                <w:szCs w:val="24"/>
              </w:rPr>
              <w:t xml:space="preserve"> Т.В., </w:t>
            </w:r>
            <w:r w:rsidRPr="00D60CD3">
              <w:rPr>
                <w:b/>
                <w:sz w:val="24"/>
                <w:szCs w:val="24"/>
                <w:u w:val="single"/>
              </w:rPr>
              <w:t>Сущих В.Ю</w:t>
            </w:r>
            <w:r w:rsidRPr="00D60CD3">
              <w:rPr>
                <w:sz w:val="24"/>
                <w:szCs w:val="24"/>
                <w:u w:val="single"/>
              </w:rPr>
              <w:t>.</w:t>
            </w:r>
            <w:r w:rsidRPr="00D60CD3">
              <w:rPr>
                <w:sz w:val="24"/>
                <w:szCs w:val="24"/>
              </w:rPr>
              <w:t xml:space="preserve"> и др. </w:t>
            </w:r>
          </w:p>
        </w:tc>
      </w:tr>
      <w:tr w:rsidR="008F6460" w:rsidRPr="00D60CD3" w14:paraId="57357A31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1ECDE" w14:textId="77777777" w:rsidR="008F6460" w:rsidRPr="0046784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13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D8B0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>Усовершенствование методов идентификации штаммов возбудителя сибирской язвы и их дифференциация от атипичных и близкородственных микроорганизмов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DC230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4A75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F74A5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 xml:space="preserve">Медицина. </w:t>
            </w:r>
            <w:proofErr w:type="gramStart"/>
            <w:r w:rsidRPr="00D60CD3">
              <w:rPr>
                <w:sz w:val="24"/>
                <w:szCs w:val="24"/>
              </w:rPr>
              <w:t>Алматы,  2014</w:t>
            </w:r>
            <w:proofErr w:type="gramEnd"/>
            <w:r w:rsidRPr="00D60CD3">
              <w:rPr>
                <w:sz w:val="24"/>
                <w:szCs w:val="24"/>
              </w:rPr>
              <w:t xml:space="preserve">.- </w:t>
            </w:r>
            <w:r w:rsidRPr="00D60CD3">
              <w:rPr>
                <w:sz w:val="24"/>
                <w:szCs w:val="24"/>
                <w:lang w:val="kk-KZ"/>
              </w:rPr>
              <w:t>№</w:t>
            </w:r>
            <w:r w:rsidRPr="00D60CD3">
              <w:rPr>
                <w:sz w:val="24"/>
                <w:szCs w:val="24"/>
              </w:rPr>
              <w:t>3.  – С.- 27-30.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A32C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2C8E4" w14:textId="77777777" w:rsidR="008F6460" w:rsidRPr="00D60CD3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60CD3">
              <w:rPr>
                <w:bCs/>
                <w:sz w:val="24"/>
                <w:szCs w:val="24"/>
              </w:rPr>
              <w:t>Лухнова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Л.Ю., </w:t>
            </w:r>
            <w:proofErr w:type="spellStart"/>
            <w:r w:rsidRPr="00D60CD3">
              <w:rPr>
                <w:bCs/>
                <w:sz w:val="24"/>
                <w:szCs w:val="24"/>
              </w:rPr>
              <w:t>Пазылов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Е.К.,</w:t>
            </w:r>
          </w:p>
          <w:p w14:paraId="71A1C0F8" w14:textId="77777777" w:rsidR="008F6460" w:rsidRPr="00D60CD3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60CD3">
              <w:rPr>
                <w:bCs/>
                <w:sz w:val="24"/>
                <w:szCs w:val="24"/>
              </w:rPr>
              <w:t>Избанова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У.А.</w:t>
            </w:r>
            <w:r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60CD3">
              <w:rPr>
                <w:bCs/>
                <w:sz w:val="24"/>
                <w:szCs w:val="24"/>
              </w:rPr>
              <w:t>Сармантаева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D60CD3">
              <w:rPr>
                <w:bCs/>
                <w:sz w:val="24"/>
                <w:szCs w:val="24"/>
              </w:rPr>
              <w:t>А.Б</w:t>
            </w:r>
            <w:proofErr w:type="gramEnd"/>
            <w:r w:rsidRPr="00D60CD3">
              <w:rPr>
                <w:bCs/>
                <w:sz w:val="24"/>
                <w:szCs w:val="24"/>
              </w:rPr>
              <w:t>,</w:t>
            </w:r>
          </w:p>
          <w:p w14:paraId="6574EABE" w14:textId="77777777" w:rsidR="008F6460" w:rsidRPr="00D60CD3" w:rsidRDefault="008F6460" w:rsidP="008F646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60CD3">
              <w:rPr>
                <w:bCs/>
                <w:sz w:val="24"/>
                <w:szCs w:val="24"/>
              </w:rPr>
              <w:t>Соломадин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М.В., </w:t>
            </w:r>
            <w:proofErr w:type="spellStart"/>
            <w:r w:rsidRPr="00D60CD3">
              <w:rPr>
                <w:bCs/>
                <w:sz w:val="24"/>
                <w:szCs w:val="24"/>
              </w:rPr>
              <w:t>Мека-Меченко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Т.В.,</w:t>
            </w:r>
          </w:p>
          <w:p w14:paraId="515E7694" w14:textId="77777777" w:rsidR="008F6460" w:rsidRPr="00D60CD3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D60CD3">
              <w:rPr>
                <w:bCs/>
                <w:sz w:val="24"/>
                <w:szCs w:val="24"/>
              </w:rPr>
              <w:t xml:space="preserve">Казаков В.С., Садовская В.П., </w:t>
            </w:r>
          </w:p>
          <w:p w14:paraId="2FF7F9C3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b/>
                <w:bCs/>
                <w:sz w:val="24"/>
                <w:szCs w:val="24"/>
                <w:u w:val="single"/>
              </w:rPr>
              <w:t>Сущих В.Ю.,</w:t>
            </w:r>
            <w:r w:rsidRPr="00D60C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60CD3">
              <w:rPr>
                <w:bCs/>
                <w:sz w:val="24"/>
                <w:szCs w:val="24"/>
              </w:rPr>
              <w:t>Сагатова</w:t>
            </w:r>
            <w:proofErr w:type="spellEnd"/>
            <w:r w:rsidRPr="00D60CD3">
              <w:rPr>
                <w:bCs/>
                <w:sz w:val="24"/>
                <w:szCs w:val="24"/>
              </w:rPr>
              <w:t xml:space="preserve"> М.Е.</w:t>
            </w:r>
          </w:p>
        </w:tc>
      </w:tr>
      <w:tr w:rsidR="008F6460" w:rsidRPr="00D60CD3" w14:paraId="742D6A85" w14:textId="77777777" w:rsidTr="00F92E06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872A" w14:textId="77777777" w:rsidR="008F6460" w:rsidRPr="0046784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14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162B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 xml:space="preserve">Сибирская язва </w:t>
            </w:r>
            <w:proofErr w:type="gramStart"/>
            <w:r w:rsidRPr="00D60CD3">
              <w:rPr>
                <w:sz w:val="24"/>
                <w:szCs w:val="24"/>
              </w:rPr>
              <w:t>в  2016</w:t>
            </w:r>
            <w:proofErr w:type="gramEnd"/>
            <w:r w:rsidRPr="00D60CD3">
              <w:rPr>
                <w:sz w:val="24"/>
                <w:szCs w:val="24"/>
              </w:rPr>
              <w:t xml:space="preserve"> году в Казахстане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A6D81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4A75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7A755" w14:textId="77777777" w:rsidR="008F6460" w:rsidRPr="00D60CD3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>Медицина. Алматы, 2017. - №5 (179). - С.- 58-61.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4DEE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8C6F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D60CD3">
              <w:rPr>
                <w:sz w:val="24"/>
                <w:szCs w:val="24"/>
              </w:rPr>
              <w:t>Лухнова</w:t>
            </w:r>
            <w:proofErr w:type="spellEnd"/>
            <w:r w:rsidRPr="00D60CD3">
              <w:rPr>
                <w:sz w:val="24"/>
                <w:szCs w:val="24"/>
              </w:rPr>
              <w:t xml:space="preserve"> Л.Ю., </w:t>
            </w:r>
            <w:proofErr w:type="spellStart"/>
            <w:r w:rsidRPr="00D60CD3">
              <w:rPr>
                <w:sz w:val="24"/>
                <w:szCs w:val="24"/>
              </w:rPr>
              <w:t>Мека-Меченко</w:t>
            </w:r>
            <w:proofErr w:type="spellEnd"/>
            <w:r w:rsidRPr="00D60CD3">
              <w:rPr>
                <w:sz w:val="24"/>
                <w:szCs w:val="24"/>
              </w:rPr>
              <w:t xml:space="preserve"> Т.В., </w:t>
            </w:r>
            <w:proofErr w:type="spellStart"/>
            <w:r w:rsidRPr="00D60CD3">
              <w:rPr>
                <w:sz w:val="24"/>
                <w:szCs w:val="24"/>
              </w:rPr>
              <w:t>Избанова</w:t>
            </w:r>
            <w:proofErr w:type="spellEnd"/>
            <w:r w:rsidRPr="00D60CD3">
              <w:rPr>
                <w:sz w:val="24"/>
                <w:szCs w:val="24"/>
              </w:rPr>
              <w:t xml:space="preserve"> У.А.,</w:t>
            </w:r>
            <w:r>
              <w:rPr>
                <w:sz w:val="24"/>
                <w:szCs w:val="24"/>
              </w:rPr>
              <w:t xml:space="preserve"> </w:t>
            </w:r>
            <w:r w:rsidRPr="00B665F0">
              <w:rPr>
                <w:b/>
                <w:sz w:val="24"/>
                <w:szCs w:val="24"/>
                <w:u w:val="single"/>
              </w:rPr>
              <w:t>Сущих В.Ю.</w:t>
            </w:r>
          </w:p>
        </w:tc>
      </w:tr>
      <w:tr w:rsidR="008F6460" w:rsidRPr="00D60CD3" w14:paraId="34596E53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C5540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F1F24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>Обзор эпидемической, эпизоотической ситуации по сибирской язве в Казахстане, ближнем и дальнем зарубежье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65F8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proofErr w:type="spellStart"/>
            <w:r w:rsidRPr="004A75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B649" w14:textId="77777777" w:rsidR="008F6460" w:rsidRPr="00D60CD3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D60CD3">
              <w:rPr>
                <w:sz w:val="24"/>
                <w:szCs w:val="24"/>
              </w:rPr>
              <w:t xml:space="preserve">Медицина. Алматы, </w:t>
            </w:r>
            <w:proofErr w:type="gramStart"/>
            <w:r w:rsidRPr="00D60CD3">
              <w:rPr>
                <w:sz w:val="24"/>
                <w:szCs w:val="24"/>
              </w:rPr>
              <w:t>2018 .</w:t>
            </w:r>
            <w:proofErr w:type="gramEnd"/>
            <w:r w:rsidRPr="00D60CD3">
              <w:rPr>
                <w:sz w:val="24"/>
                <w:szCs w:val="24"/>
              </w:rPr>
              <w:t xml:space="preserve"> ‒ № 6 (192). ‒ С. 40– 47.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C42C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0,5</w:t>
            </w:r>
            <w:r w:rsidRPr="00D60C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818E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60CD3">
              <w:rPr>
                <w:sz w:val="24"/>
                <w:szCs w:val="24"/>
              </w:rPr>
              <w:t>Лухнова</w:t>
            </w:r>
            <w:proofErr w:type="spellEnd"/>
            <w:r w:rsidRPr="00D60CD3">
              <w:rPr>
                <w:sz w:val="24"/>
                <w:szCs w:val="24"/>
              </w:rPr>
              <w:t xml:space="preserve"> Л.Ю.</w:t>
            </w:r>
            <w:r>
              <w:rPr>
                <w:sz w:val="24"/>
                <w:szCs w:val="24"/>
              </w:rPr>
              <w:t xml:space="preserve">, </w:t>
            </w:r>
            <w:r w:rsidRPr="00D60CD3">
              <w:rPr>
                <w:sz w:val="24"/>
                <w:szCs w:val="24"/>
              </w:rPr>
              <w:t xml:space="preserve">Дерябин П.Н., </w:t>
            </w:r>
          </w:p>
          <w:p w14:paraId="4D441FEB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D60CD3">
              <w:rPr>
                <w:sz w:val="24"/>
                <w:szCs w:val="24"/>
              </w:rPr>
              <w:t>Атшабар</w:t>
            </w:r>
            <w:proofErr w:type="spellEnd"/>
            <w:r w:rsidRPr="00D60CD3">
              <w:rPr>
                <w:sz w:val="24"/>
                <w:szCs w:val="24"/>
              </w:rPr>
              <w:t xml:space="preserve"> Б.Б.,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60CD3">
              <w:rPr>
                <w:sz w:val="24"/>
                <w:szCs w:val="24"/>
              </w:rPr>
              <w:t>Мека-Меченко</w:t>
            </w:r>
            <w:proofErr w:type="spellEnd"/>
            <w:r w:rsidRPr="00D60CD3">
              <w:rPr>
                <w:sz w:val="24"/>
                <w:szCs w:val="24"/>
              </w:rPr>
              <w:t xml:space="preserve"> Т.В., </w:t>
            </w:r>
            <w:r w:rsidRPr="00B665F0">
              <w:rPr>
                <w:b/>
                <w:sz w:val="24"/>
                <w:szCs w:val="24"/>
                <w:u w:val="single"/>
              </w:rPr>
              <w:t>Сущих В.Ю</w:t>
            </w:r>
            <w:r w:rsidRPr="00D60CD3">
              <w:rPr>
                <w:b/>
                <w:sz w:val="24"/>
                <w:szCs w:val="24"/>
              </w:rPr>
              <w:t>.</w:t>
            </w:r>
            <w:r w:rsidRPr="00D60CD3">
              <w:rPr>
                <w:sz w:val="24"/>
                <w:szCs w:val="24"/>
              </w:rPr>
              <w:t xml:space="preserve"> и др. </w:t>
            </w:r>
          </w:p>
          <w:p w14:paraId="4989539C" w14:textId="77777777" w:rsidR="008F6460" w:rsidRPr="00D60CD3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8F6460" w:rsidRPr="00D60CD3" w14:paraId="44A79F23" w14:textId="77777777" w:rsidTr="00F92E0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3A25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58F08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0CD3">
              <w:rPr>
                <w:sz w:val="24"/>
                <w:szCs w:val="24"/>
                <w:shd w:val="clear" w:color="auto" w:fill="FFFFFF"/>
              </w:rPr>
              <w:t xml:space="preserve">Актуальные вопросы оценки риска заражения территории почвенного </w:t>
            </w:r>
            <w:proofErr w:type="gramStart"/>
            <w:r w:rsidRPr="00D60CD3">
              <w:rPr>
                <w:sz w:val="24"/>
                <w:szCs w:val="24"/>
                <w:shd w:val="clear" w:color="auto" w:fill="FFFFFF"/>
              </w:rPr>
              <w:t>очага  сибирской</w:t>
            </w:r>
            <w:proofErr w:type="gramEnd"/>
            <w:r w:rsidRPr="00D60CD3">
              <w:rPr>
                <w:sz w:val="24"/>
                <w:szCs w:val="24"/>
                <w:shd w:val="clear" w:color="auto" w:fill="FFFFFF"/>
              </w:rPr>
              <w:t xml:space="preserve"> язвы для расширения деятельности промышленных предприятий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0DD4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4A7548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87BBE" w14:textId="77777777" w:rsidR="008F6460" w:rsidRPr="00D60CD3" w:rsidRDefault="008F6460" w:rsidP="008F64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CD3">
              <w:rPr>
                <w:sz w:val="24"/>
                <w:szCs w:val="24"/>
                <w:shd w:val="clear" w:color="auto" w:fill="FFFFFF"/>
              </w:rPr>
              <w:t>Медицина. Алматы, - 2020. - № 1-2 (2011-2012). - С. 40-46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2048" w14:textId="77777777" w:rsidR="008F6460" w:rsidRPr="00D60CD3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35887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60CD3">
              <w:rPr>
                <w:sz w:val="24"/>
                <w:szCs w:val="24"/>
                <w:shd w:val="clear" w:color="auto" w:fill="FFFFFF"/>
              </w:rPr>
              <w:t>Лухнова</w:t>
            </w:r>
            <w:proofErr w:type="spellEnd"/>
            <w:r w:rsidRPr="00D60CD3">
              <w:rPr>
                <w:sz w:val="24"/>
                <w:szCs w:val="24"/>
                <w:shd w:val="clear" w:color="auto" w:fill="FFFFFF"/>
              </w:rPr>
              <w:t xml:space="preserve"> Л.Ю., </w:t>
            </w:r>
            <w:proofErr w:type="spellStart"/>
            <w:r w:rsidRPr="00D60CD3">
              <w:rPr>
                <w:sz w:val="24"/>
                <w:szCs w:val="24"/>
                <w:shd w:val="clear" w:color="auto" w:fill="FFFFFF"/>
              </w:rPr>
              <w:t>Избанова</w:t>
            </w:r>
            <w:proofErr w:type="spellEnd"/>
            <w:r w:rsidRPr="00D60CD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60CD3">
              <w:rPr>
                <w:sz w:val="24"/>
                <w:szCs w:val="24"/>
                <w:shd w:val="clear" w:color="auto" w:fill="FFFFFF"/>
              </w:rPr>
              <w:t>У.А</w:t>
            </w:r>
            <w:proofErr w:type="gramEnd"/>
            <w:r w:rsidRPr="00D60CD3">
              <w:rPr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A57FBE0" w14:textId="77777777" w:rsidR="008F6460" w:rsidRDefault="008F6460" w:rsidP="008F646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D60CD3">
              <w:rPr>
                <w:sz w:val="24"/>
                <w:szCs w:val="24"/>
                <w:shd w:val="clear" w:color="auto" w:fill="FFFFFF"/>
              </w:rPr>
              <w:t>Ерубаев</w:t>
            </w:r>
            <w:proofErr w:type="spellEnd"/>
            <w:r w:rsidRPr="00D60CD3">
              <w:rPr>
                <w:sz w:val="24"/>
                <w:szCs w:val="24"/>
                <w:shd w:val="clear" w:color="auto" w:fill="FFFFFF"/>
              </w:rPr>
              <w:t xml:space="preserve"> Т.К., </w:t>
            </w:r>
            <w:proofErr w:type="spellStart"/>
            <w:r w:rsidRPr="00D60CD3">
              <w:rPr>
                <w:sz w:val="24"/>
                <w:szCs w:val="24"/>
                <w:shd w:val="clear" w:color="auto" w:fill="FFFFFF"/>
              </w:rPr>
              <w:t>Сансызбай</w:t>
            </w:r>
            <w:proofErr w:type="spellEnd"/>
            <w:r w:rsidRPr="00D60CD3">
              <w:rPr>
                <w:sz w:val="24"/>
                <w:szCs w:val="24"/>
                <w:shd w:val="clear" w:color="auto" w:fill="FFFFFF"/>
              </w:rPr>
              <w:t xml:space="preserve"> Е.Б., </w:t>
            </w:r>
          </w:p>
          <w:p w14:paraId="3C668922" w14:textId="77777777" w:rsidR="008F6460" w:rsidRPr="00D60CD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5F0">
              <w:rPr>
                <w:b/>
                <w:sz w:val="24"/>
                <w:szCs w:val="24"/>
                <w:u w:val="single"/>
                <w:shd w:val="clear" w:color="auto" w:fill="FFFFFF"/>
              </w:rPr>
              <w:t>Сущих В.Ю.</w:t>
            </w:r>
            <w:proofErr w:type="gramStart"/>
            <w:r w:rsidRPr="00B665F0">
              <w:rPr>
                <w:b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D60CD3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60CD3">
              <w:rPr>
                <w:sz w:val="24"/>
                <w:szCs w:val="24"/>
                <w:shd w:val="clear" w:color="auto" w:fill="FFFFFF"/>
              </w:rPr>
              <w:t>Ким</w:t>
            </w:r>
            <w:proofErr w:type="gramEnd"/>
            <w:r w:rsidRPr="00D60CD3">
              <w:rPr>
                <w:sz w:val="24"/>
                <w:szCs w:val="24"/>
                <w:shd w:val="clear" w:color="auto" w:fill="FFFFFF"/>
              </w:rPr>
              <w:t xml:space="preserve"> Г.К., Абиев А.А.</w:t>
            </w:r>
          </w:p>
        </w:tc>
      </w:tr>
    </w:tbl>
    <w:p w14:paraId="6D90EDFC" w14:textId="77777777" w:rsidR="008F6460" w:rsidRPr="00122398" w:rsidRDefault="008F6460" w:rsidP="008F6460">
      <w:pPr>
        <w:spacing w:line="240" w:lineRule="auto"/>
        <w:ind w:firstLine="0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6C06C871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5B448678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EE78754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433F8445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6C2347D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3648F0E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3D0D871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E0C1E0C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291"/>
        <w:gridCol w:w="1275"/>
        <w:gridCol w:w="4704"/>
        <w:gridCol w:w="1077"/>
        <w:gridCol w:w="3681"/>
      </w:tblGrid>
      <w:tr w:rsidR="008F6460" w:rsidRPr="005C0036" w14:paraId="272EFAF1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98A3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7CBB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AF1C5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2AC9D242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3F097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96B1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EC2D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5068BD3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974262" w14:paraId="32E6C18A" w14:textId="77777777" w:rsidTr="00F92E06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A87F" w14:textId="77777777" w:rsidR="008F6460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  <w:p w14:paraId="3415EBC6" w14:textId="77777777" w:rsidR="008F6460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F1E7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ВАК РФ - РИНЦ базасына құрамына кіретін мерзімді басылымдар)</w:t>
            </w:r>
          </w:p>
          <w:p w14:paraId="4802EA63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</w:tr>
      <w:tr w:rsidR="008F6460" w:rsidRPr="00974262" w14:paraId="4F9E0977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A259" w14:textId="77777777" w:rsidR="008F6460" w:rsidRPr="0097426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7426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01AA8" w14:textId="77777777" w:rsidR="008F6460" w:rsidRPr="00BA47C3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22" w:history="1">
              <w:r w:rsidRPr="00BA47C3">
                <w:rPr>
                  <w:rStyle w:val="a4"/>
                  <w:color w:val="auto"/>
                  <w:sz w:val="24"/>
                  <w:szCs w:val="24"/>
                  <w:u w:val="none"/>
                </w:rPr>
                <w:t>Новое дезинфицирующее средство "БА - 12" для обеззараживания почвенных очагов сибирской язвы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6F34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74262">
              <w:rPr>
                <w:sz w:val="24"/>
                <w:szCs w:val="24"/>
              </w:rPr>
              <w:t>печатный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055D" w14:textId="00F7FDE5" w:rsidR="008F6460" w:rsidRPr="00BA47C3" w:rsidRDefault="00BA47C3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A47C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Нормативно-правовое регулирование в ветеринарии</w:t>
            </w:r>
            <w:r w:rsidR="008F6460" w:rsidRPr="00BA47C3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. – </w:t>
            </w:r>
            <w:r w:rsidRPr="00BA47C3">
              <w:rPr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BA47C3">
              <w:rPr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анкт-</w:t>
            </w:r>
            <w:r w:rsidRPr="00BA47C3">
              <w:rPr>
                <w:b w:val="0"/>
                <w:bCs w:val="0"/>
                <w:caps w:val="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BA47C3">
              <w:rPr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етербург</w:t>
            </w:r>
            <w:r w:rsidR="008F6460" w:rsidRPr="00BA47C3">
              <w:rPr>
                <w:b w:val="0"/>
                <w:bCs w:val="0"/>
                <w:sz w:val="24"/>
                <w:szCs w:val="24"/>
                <w:shd w:val="clear" w:color="auto" w:fill="FFFFFF"/>
              </w:rPr>
              <w:t>, -1. – 2020. –С.75 - 78.</w:t>
            </w:r>
          </w:p>
          <w:p w14:paraId="7368BB24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45AC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D990D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974262">
              <w:rPr>
                <w:b/>
                <w:bCs/>
                <w:sz w:val="24"/>
                <w:szCs w:val="24"/>
              </w:rPr>
              <w:t xml:space="preserve">Сущих В.Ю., </w:t>
            </w:r>
            <w:r w:rsidRPr="00974262">
              <w:rPr>
                <w:bCs/>
                <w:sz w:val="24"/>
                <w:szCs w:val="24"/>
              </w:rPr>
              <w:t xml:space="preserve">Султанов А.А., </w:t>
            </w:r>
          </w:p>
          <w:p w14:paraId="594538B9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74262">
              <w:rPr>
                <w:bCs/>
                <w:sz w:val="24"/>
                <w:szCs w:val="24"/>
              </w:rPr>
              <w:t>Каримов А.А., Канатов Б.</w:t>
            </w:r>
          </w:p>
        </w:tc>
      </w:tr>
      <w:tr w:rsidR="008F6460" w:rsidRPr="00974262" w14:paraId="5C35432A" w14:textId="77777777" w:rsidTr="00F92E06">
        <w:trPr>
          <w:trHeight w:val="2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E0886" w14:textId="77777777" w:rsidR="008F6460" w:rsidRPr="0097426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7426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E4E7" w14:textId="77777777" w:rsidR="008F6460" w:rsidRPr="00974262" w:rsidRDefault="008F6460" w:rsidP="008F6460">
            <w:pPr>
              <w:pStyle w:val="Default"/>
              <w:rPr>
                <w:lang w:val="kk-KZ"/>
              </w:rPr>
            </w:pPr>
            <w:r w:rsidRPr="00974262">
              <w:rPr>
                <w:shd w:val="clear" w:color="auto" w:fill="FFFFFF"/>
              </w:rPr>
              <w:t xml:space="preserve">Дезинфицирующее средство БА-12 для обеззараживания почвенных очагов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653B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74262">
              <w:rPr>
                <w:sz w:val="24"/>
                <w:szCs w:val="24"/>
              </w:rPr>
              <w:t>печатный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741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r w:rsidRPr="00974262">
              <w:rPr>
                <w:sz w:val="24"/>
                <w:szCs w:val="24"/>
                <w:shd w:val="clear" w:color="auto" w:fill="FFFFFF"/>
              </w:rPr>
              <w:t>Ветеринария. М., 2020. –№ 9. –С.14-17.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C4E5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974262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03539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74262">
              <w:rPr>
                <w:b/>
                <w:sz w:val="24"/>
                <w:szCs w:val="24"/>
                <w:shd w:val="clear" w:color="auto" w:fill="FFFFFF"/>
              </w:rPr>
              <w:t>Сущих В.Ю.</w:t>
            </w:r>
            <w:r w:rsidRPr="00974262">
              <w:rPr>
                <w:sz w:val="24"/>
                <w:szCs w:val="24"/>
                <w:shd w:val="clear" w:color="auto" w:fill="FFFFFF"/>
              </w:rPr>
              <w:t>, Султанов А.А.,</w:t>
            </w:r>
          </w:p>
          <w:p w14:paraId="24368FBE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974262">
              <w:rPr>
                <w:sz w:val="24"/>
                <w:szCs w:val="24"/>
                <w:shd w:val="clear" w:color="auto" w:fill="FFFFFF"/>
              </w:rPr>
              <w:t>Горелов Ю.М., Канатов Б.</w:t>
            </w:r>
          </w:p>
        </w:tc>
      </w:tr>
      <w:tr w:rsidR="008F6460" w:rsidRPr="001B2F00" w14:paraId="5462DFEE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859E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AC53" w14:textId="77777777" w:rsidR="008F6460" w:rsidRPr="00974262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974262">
              <w:rPr>
                <w:sz w:val="24"/>
                <w:szCs w:val="24"/>
              </w:rPr>
              <w:t>Испытание нового дезинфицирующего средства «БА-12» на объектах животноводческого ком</w:t>
            </w:r>
            <w:r w:rsidRPr="00974262">
              <w:rPr>
                <w:sz w:val="24"/>
                <w:szCs w:val="24"/>
              </w:rPr>
              <w:softHyphen/>
              <w:t>плекса «Байсерке-Агро» для дезинфекции помещений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F99F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974262">
              <w:rPr>
                <w:sz w:val="24"/>
                <w:szCs w:val="24"/>
              </w:rPr>
              <w:t>печатный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10EB" w14:textId="77777777" w:rsidR="008F6460" w:rsidRDefault="008F6460" w:rsidP="008F6460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74262">
              <w:rPr>
                <w:sz w:val="24"/>
                <w:szCs w:val="24"/>
              </w:rPr>
              <w:t xml:space="preserve">Проблемы ветеринарной </w:t>
            </w:r>
            <w:proofErr w:type="gramStart"/>
            <w:r w:rsidRPr="00974262">
              <w:rPr>
                <w:sz w:val="24"/>
                <w:szCs w:val="24"/>
              </w:rPr>
              <w:t>санитарии</w:t>
            </w:r>
            <w:r w:rsidRPr="00974262">
              <w:rPr>
                <w:sz w:val="24"/>
                <w:szCs w:val="24"/>
                <w:shd w:val="clear" w:color="auto" w:fill="FFFFFF"/>
              </w:rPr>
              <w:t>,  гигиены</w:t>
            </w:r>
            <w:proofErr w:type="gramEnd"/>
            <w:r w:rsidRPr="00974262">
              <w:rPr>
                <w:sz w:val="24"/>
                <w:szCs w:val="24"/>
                <w:shd w:val="clear" w:color="auto" w:fill="FFFFFF"/>
              </w:rPr>
              <w:t xml:space="preserve"> и экологии. М.</w:t>
            </w:r>
            <w:proofErr w:type="gramStart"/>
            <w:r w:rsidRPr="00974262">
              <w:rPr>
                <w:sz w:val="24"/>
                <w:szCs w:val="24"/>
                <w:shd w:val="clear" w:color="auto" w:fill="FFFFFF"/>
              </w:rPr>
              <w:t>,  2020</w:t>
            </w:r>
            <w:proofErr w:type="gramEnd"/>
            <w:r w:rsidRPr="00974262">
              <w:rPr>
                <w:sz w:val="24"/>
                <w:szCs w:val="24"/>
                <w:shd w:val="clear" w:color="auto" w:fill="FFFFFF"/>
              </w:rPr>
              <w:t>. - №4 (36). – С. 462 - 46</w:t>
            </w:r>
            <w:r>
              <w:rPr>
                <w:sz w:val="24"/>
                <w:szCs w:val="24"/>
                <w:shd w:val="clear" w:color="auto" w:fill="FFFFFF"/>
              </w:rPr>
              <w:t>7</w:t>
            </w:r>
            <w:r w:rsidRPr="00974262">
              <w:rPr>
                <w:sz w:val="24"/>
                <w:szCs w:val="24"/>
                <w:shd w:val="clear" w:color="auto" w:fill="FFFFFF"/>
              </w:rPr>
              <w:t>.</w:t>
            </w:r>
          </w:p>
          <w:p w14:paraId="4845DE23" w14:textId="77777777" w:rsidR="008F6460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hyperlink r:id="rId23" w:history="1">
              <w:r w:rsidRPr="0045364B">
                <w:rPr>
                  <w:rStyle w:val="a4"/>
                  <w:rFonts w:cs="Times New Roman"/>
                  <w:sz w:val="24"/>
                  <w:szCs w:val="24"/>
                </w:rPr>
                <w:t>https://doi.org/10.36871/vet.san.hyg.ecol.202004009</w:t>
              </w:r>
            </w:hyperlink>
          </w:p>
          <w:p w14:paraId="3B67CB98" w14:textId="77777777" w:rsidR="008F6460" w:rsidRPr="00974262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48C2" w14:textId="77777777" w:rsidR="008F6460" w:rsidRPr="0097426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0,38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F957" w14:textId="77777777" w:rsidR="008F6460" w:rsidRPr="0097426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74262">
              <w:rPr>
                <w:bCs/>
                <w:sz w:val="24"/>
                <w:szCs w:val="24"/>
              </w:rPr>
              <w:t xml:space="preserve">Иванов Н.П., </w:t>
            </w:r>
            <w:r w:rsidRPr="00974262">
              <w:rPr>
                <w:b/>
                <w:bCs/>
                <w:sz w:val="24"/>
                <w:szCs w:val="24"/>
              </w:rPr>
              <w:t>Сущих В.Ю.,</w:t>
            </w:r>
            <w:r w:rsidRPr="00974262">
              <w:rPr>
                <w:bCs/>
                <w:sz w:val="24"/>
                <w:szCs w:val="24"/>
              </w:rPr>
              <w:t xml:space="preserve"> </w:t>
            </w:r>
          </w:p>
          <w:p w14:paraId="00FB67A9" w14:textId="77777777" w:rsidR="008F6460" w:rsidRPr="0097426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974262">
              <w:rPr>
                <w:bCs/>
                <w:sz w:val="24"/>
                <w:szCs w:val="24"/>
              </w:rPr>
              <w:t xml:space="preserve">Канатов Б., Нурлан К., </w:t>
            </w:r>
          </w:p>
          <w:p w14:paraId="47C464FC" w14:textId="77777777" w:rsidR="008F6460" w:rsidRPr="00974262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proofErr w:type="spellStart"/>
            <w:r w:rsidRPr="00974262">
              <w:rPr>
                <w:bCs/>
                <w:sz w:val="24"/>
                <w:szCs w:val="24"/>
              </w:rPr>
              <w:t>Тургамбеков</w:t>
            </w:r>
            <w:proofErr w:type="spellEnd"/>
            <w:r w:rsidRPr="00974262">
              <w:rPr>
                <w:bCs/>
                <w:sz w:val="24"/>
                <w:szCs w:val="24"/>
              </w:rPr>
              <w:t xml:space="preserve"> А.А.</w:t>
            </w:r>
          </w:p>
        </w:tc>
      </w:tr>
    </w:tbl>
    <w:p w14:paraId="70357E3B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F38964B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8EA94A3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A54FF70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59D85DCD" w14:textId="77777777" w:rsidR="008F6460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9373D0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1FCED372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5C9290EF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DCEF677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07D224AD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574"/>
        <w:gridCol w:w="992"/>
        <w:gridCol w:w="4704"/>
        <w:gridCol w:w="1077"/>
        <w:gridCol w:w="3681"/>
      </w:tblGrid>
      <w:tr w:rsidR="008F6460" w:rsidRPr="005C0036" w14:paraId="43729F99" w14:textId="77777777" w:rsidTr="00073FC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B4A0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254E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7109B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0FD4DA09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48EF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3E578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7151F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DE208A6" w14:textId="77777777" w:rsidR="008F6460" w:rsidRPr="005C0036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C0036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5C0036" w14:paraId="79CC1CA4" w14:textId="77777777" w:rsidTr="00F92E06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7B83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F1E7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ВАК РФ - РИНЦ базасына құрамына кіретін мерзімді басылымдар)</w:t>
            </w:r>
          </w:p>
        </w:tc>
      </w:tr>
      <w:tr w:rsidR="008F6460" w:rsidRPr="001B2F00" w14:paraId="59FF9620" w14:textId="77777777" w:rsidTr="00073FC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A76E" w14:textId="77777777" w:rsidR="008F6460" w:rsidRPr="0046784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F782" w14:textId="77777777" w:rsidR="008F6460" w:rsidRPr="00EF1E79" w:rsidRDefault="008F6460" w:rsidP="008F6460">
            <w:pPr>
              <w:pStyle w:val="Default"/>
            </w:pPr>
            <w:r w:rsidRPr="00EF1E79">
              <w:rPr>
                <w:color w:val="auto"/>
              </w:rPr>
              <w:t xml:space="preserve">Отработка метода обеззараживания почвенных сибиреязвенных очагов с использованием дезинфицирующего средства «БА-12»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1A2D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15818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73C64" w14:textId="0B0ACE3B" w:rsidR="008F6460" w:rsidRPr="00073FC4" w:rsidRDefault="00073FC4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 xml:space="preserve">Нормативно-правовое регулирование в ветеринарии. –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анкт-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етербург</w:t>
            </w:r>
            <w:r w:rsidR="008F6460" w:rsidRPr="00073FC4">
              <w:rPr>
                <w:b w:val="0"/>
                <w:bCs w:val="0"/>
                <w:sz w:val="24"/>
                <w:szCs w:val="24"/>
                <w:shd w:val="clear" w:color="auto" w:fill="FFFFFF"/>
              </w:rPr>
              <w:t>,  2022. –</w:t>
            </w:r>
            <w:r w:rsidRPr="00073FC4">
              <w:rPr>
                <w:b w:val="0"/>
                <w:bCs w:val="0"/>
                <w:sz w:val="24"/>
                <w:szCs w:val="24"/>
                <w:shd w:val="clear" w:color="auto" w:fill="FFFFFF"/>
                <w:lang w:val="ru-RU"/>
              </w:rPr>
              <w:t xml:space="preserve">№1.- </w:t>
            </w:r>
            <w:r w:rsidR="008F6460" w:rsidRPr="00073FC4">
              <w:rPr>
                <w:b w:val="0"/>
                <w:bCs w:val="0"/>
                <w:sz w:val="24"/>
                <w:szCs w:val="24"/>
                <w:shd w:val="clear" w:color="auto" w:fill="FFFFFF"/>
              </w:rPr>
              <w:t>С.41 - 44.</w:t>
            </w:r>
          </w:p>
          <w:p w14:paraId="50648E89" w14:textId="77777777" w:rsidR="008F6460" w:rsidRPr="00EF1E79" w:rsidRDefault="008F6460" w:rsidP="008F6460">
            <w:pPr>
              <w:spacing w:line="240" w:lineRule="auto"/>
              <w:ind w:firstLine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hyperlink r:id="rId24" w:history="1">
              <w:r w:rsidRPr="002A321F">
                <w:rPr>
                  <w:rStyle w:val="a4"/>
                </w:rPr>
                <w:t xml:space="preserve"> </w:t>
              </w:r>
              <w:r w:rsidRPr="0045364B">
                <w:rPr>
                  <w:rStyle w:val="a4"/>
                  <w:sz w:val="24"/>
                  <w:szCs w:val="24"/>
                  <w:shd w:val="clear" w:color="auto" w:fill="FFFFFF"/>
                </w:rPr>
                <w:t>https://doi.org/10.52419/issn2782-252.2022.1.41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FF2D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4048" w14:textId="77777777" w:rsidR="008F6460" w:rsidRPr="00EF1E79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F1E79">
              <w:rPr>
                <w:b/>
                <w:bCs/>
                <w:sz w:val="24"/>
                <w:szCs w:val="24"/>
                <w:u w:val="single"/>
              </w:rPr>
              <w:t>Сущих В.Ю.,</w:t>
            </w:r>
            <w:r w:rsidRPr="00EF1E79">
              <w:rPr>
                <w:b/>
                <w:bCs/>
                <w:sz w:val="24"/>
                <w:szCs w:val="24"/>
              </w:rPr>
              <w:t xml:space="preserve"> </w:t>
            </w:r>
            <w:r w:rsidRPr="00EF1E79">
              <w:rPr>
                <w:bCs/>
                <w:sz w:val="24"/>
                <w:szCs w:val="24"/>
              </w:rPr>
              <w:t xml:space="preserve">Султанов А.А., </w:t>
            </w:r>
          </w:p>
          <w:p w14:paraId="542CE950" w14:textId="77777777" w:rsidR="008F6460" w:rsidRPr="00EF1E79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F1E79">
              <w:rPr>
                <w:bCs/>
                <w:sz w:val="24"/>
                <w:szCs w:val="24"/>
              </w:rPr>
              <w:t>Каримов А.А., Канатов Б.</w:t>
            </w:r>
          </w:p>
        </w:tc>
      </w:tr>
      <w:tr w:rsidR="008F6460" w:rsidRPr="001B2F00" w14:paraId="13915C3F" w14:textId="77777777" w:rsidTr="00073FC4">
        <w:trPr>
          <w:trHeight w:val="218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F3154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21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425FA" w14:textId="77777777" w:rsidR="008F6460" w:rsidRPr="00EF1E79" w:rsidRDefault="008F6460" w:rsidP="008F6460">
            <w:pPr>
              <w:pStyle w:val="Default"/>
              <w:rPr>
                <w:lang w:val="kk-KZ"/>
              </w:rPr>
            </w:pPr>
            <w:r w:rsidRPr="00EF1E79">
              <w:rPr>
                <w:color w:val="auto"/>
              </w:rPr>
              <w:t xml:space="preserve">Результаты эпизоотологического и микробиологического мониторинга почвенных сибиреязвенных очагов, расположенных в Туркестанской области Казахстана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C615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115818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DA71" w14:textId="09461CE9" w:rsidR="008F6460" w:rsidRPr="00073FC4" w:rsidRDefault="00073FC4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 xml:space="preserve">Нормативно-правовое регулирование в ветеринарии. –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анкт-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shd w:val="clear" w:color="auto" w:fill="FFFFFF"/>
              </w:rPr>
              <w:t>етербург</w:t>
            </w:r>
            <w:r w:rsidRPr="00073FC4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,  </w:t>
            </w:r>
            <w:r w:rsidR="008F6460" w:rsidRPr="00073FC4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2022. - №4. –– С. 34-37.</w:t>
            </w:r>
          </w:p>
          <w:p w14:paraId="27B0C71E" w14:textId="7E21DB0E" w:rsidR="008F6460" w:rsidRPr="00073FC4" w:rsidRDefault="008F6460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2A321F">
              <w:rPr>
                <w:sz w:val="24"/>
                <w:szCs w:val="24"/>
              </w:rPr>
              <w:t xml:space="preserve"> </w:t>
            </w:r>
            <w:hyperlink r:id="rId25" w:history="1">
              <w:r w:rsidR="00073FC4" w:rsidRPr="00073FC4">
                <w:rPr>
                  <w:rStyle w:val="a4"/>
                  <w:b w:val="0"/>
                  <w:bCs w:val="0"/>
                  <w:caps w:val="0"/>
                  <w:sz w:val="24"/>
                  <w:szCs w:val="24"/>
                  <w:shd w:val="clear" w:color="auto" w:fill="FFFFFF"/>
                  <w:lang w:val="en-US"/>
                </w:rPr>
                <w:t>https://doi.org/10.52419/issn2782-252.2022.4.34</w:t>
              </w:r>
            </w:hyperlink>
          </w:p>
          <w:p w14:paraId="43D387DD" w14:textId="77777777" w:rsidR="008F6460" w:rsidRPr="00EF1E79" w:rsidRDefault="008F6460" w:rsidP="008F6460">
            <w:pPr>
              <w:pStyle w:val="a5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14:paraId="25100B71" w14:textId="77777777" w:rsidR="008F6460" w:rsidRPr="00EF1E79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C5F0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B2A8A">
              <w:rPr>
                <w:sz w:val="24"/>
                <w:szCs w:val="24"/>
              </w:rPr>
              <w:t>0,25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8ADE" w14:textId="77777777" w:rsidR="008F6460" w:rsidRPr="00EF1E79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F1E79">
              <w:rPr>
                <w:b/>
                <w:bCs/>
                <w:sz w:val="24"/>
                <w:szCs w:val="24"/>
                <w:u w:val="single"/>
              </w:rPr>
              <w:t>Сущих В.Ю.,</w:t>
            </w:r>
            <w:r w:rsidRPr="00EF1E79">
              <w:rPr>
                <w:b/>
                <w:bCs/>
                <w:sz w:val="24"/>
                <w:szCs w:val="24"/>
              </w:rPr>
              <w:t xml:space="preserve"> </w:t>
            </w:r>
            <w:r w:rsidRPr="00EF1E79">
              <w:rPr>
                <w:bCs/>
                <w:sz w:val="24"/>
                <w:szCs w:val="24"/>
              </w:rPr>
              <w:t xml:space="preserve">Юсупов М.Р., </w:t>
            </w:r>
          </w:p>
          <w:p w14:paraId="136511BC" w14:textId="77777777" w:rsidR="008F6460" w:rsidRPr="00EF1E79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EF1E79">
              <w:rPr>
                <w:bCs/>
                <w:sz w:val="24"/>
                <w:szCs w:val="24"/>
              </w:rPr>
              <w:t>Тоганаев</w:t>
            </w:r>
            <w:proofErr w:type="spellEnd"/>
            <w:r w:rsidRPr="00EF1E79">
              <w:rPr>
                <w:bCs/>
                <w:sz w:val="24"/>
                <w:szCs w:val="24"/>
              </w:rPr>
              <w:t xml:space="preserve"> Ж. К., Каримов А.А.,</w:t>
            </w:r>
          </w:p>
          <w:p w14:paraId="27661DC8" w14:textId="77777777" w:rsidR="008F6460" w:rsidRPr="00EF1E79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EF1E79">
              <w:rPr>
                <w:bCs/>
                <w:sz w:val="24"/>
                <w:szCs w:val="24"/>
              </w:rPr>
              <w:t xml:space="preserve"> Канатов Б.</w:t>
            </w:r>
          </w:p>
        </w:tc>
      </w:tr>
      <w:tr w:rsidR="008F6460" w:rsidRPr="001B2F00" w14:paraId="04D12932" w14:textId="77777777" w:rsidTr="00073FC4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A784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4980" w14:textId="77777777" w:rsidR="008F6460" w:rsidRPr="00EF1E79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F1E79">
              <w:rPr>
                <w:sz w:val="24"/>
                <w:szCs w:val="24"/>
              </w:rPr>
              <w:t xml:space="preserve">Опыт изготовления и применения инактивированной вакцины против </w:t>
            </w:r>
            <w:proofErr w:type="spellStart"/>
            <w:r w:rsidRPr="00EF1E79">
              <w:rPr>
                <w:sz w:val="24"/>
                <w:szCs w:val="24"/>
              </w:rPr>
              <w:t>некробактериоза</w:t>
            </w:r>
            <w:proofErr w:type="spellEnd"/>
            <w:r w:rsidRPr="00EF1E79">
              <w:rPr>
                <w:sz w:val="24"/>
                <w:szCs w:val="24"/>
              </w:rPr>
              <w:t xml:space="preserve">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75F1C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115818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88412" w14:textId="77777777" w:rsidR="008F6460" w:rsidRDefault="008F6460" w:rsidP="008F6460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EF1E79">
              <w:rPr>
                <w:sz w:val="24"/>
                <w:szCs w:val="24"/>
                <w:shd w:val="clear" w:color="auto" w:fill="FFFFFF"/>
              </w:rPr>
              <w:t>Ветеринария Кубани. –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EF1E79">
              <w:rPr>
                <w:sz w:val="24"/>
                <w:szCs w:val="24"/>
                <w:shd w:val="clear" w:color="auto" w:fill="FFFFFF"/>
              </w:rPr>
              <w:t>Краснодар, 202</w:t>
            </w:r>
            <w:r>
              <w:rPr>
                <w:sz w:val="24"/>
                <w:szCs w:val="24"/>
                <w:shd w:val="clear" w:color="auto" w:fill="FFFFFF"/>
              </w:rPr>
              <w:t>3</w:t>
            </w:r>
            <w:r w:rsidRPr="00EF1E79">
              <w:rPr>
                <w:sz w:val="24"/>
                <w:szCs w:val="24"/>
                <w:shd w:val="clear" w:color="auto" w:fill="FFFFFF"/>
              </w:rPr>
              <w:t>. - №1. – С. 16 -18.</w:t>
            </w:r>
          </w:p>
          <w:p w14:paraId="7D6F8AA4" w14:textId="77777777" w:rsidR="008F6460" w:rsidRPr="00EF1E79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hyperlink r:id="rId26" w:history="1">
              <w:r w:rsidRPr="0045364B">
                <w:rPr>
                  <w:rStyle w:val="a4"/>
                  <w:rFonts w:cs="Times New Roman"/>
                  <w:sz w:val="24"/>
                  <w:szCs w:val="24"/>
                </w:rPr>
                <w:t>https://doi.org/10.33861/2071-8020-2023-1-16-18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6A931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B2A8A">
              <w:rPr>
                <w:sz w:val="24"/>
                <w:szCs w:val="24"/>
              </w:rPr>
              <w:t>0,25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5A121" w14:textId="77777777" w:rsidR="008F6460" w:rsidRPr="00EF1E79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1E79">
              <w:rPr>
                <w:b/>
                <w:sz w:val="24"/>
                <w:szCs w:val="24"/>
                <w:u w:val="single"/>
              </w:rPr>
              <w:t>Сущих В.Ю.,</w:t>
            </w:r>
            <w:r w:rsidRPr="00EF1E79">
              <w:rPr>
                <w:b/>
                <w:sz w:val="24"/>
                <w:szCs w:val="24"/>
              </w:rPr>
              <w:t xml:space="preserve"> </w:t>
            </w:r>
            <w:r w:rsidRPr="00EF1E79">
              <w:rPr>
                <w:sz w:val="24"/>
                <w:szCs w:val="24"/>
              </w:rPr>
              <w:t xml:space="preserve">Канатов Б., </w:t>
            </w:r>
          </w:p>
          <w:p w14:paraId="05735126" w14:textId="77777777" w:rsidR="008F6460" w:rsidRPr="00EF1E79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1E79">
              <w:rPr>
                <w:sz w:val="24"/>
                <w:szCs w:val="24"/>
              </w:rPr>
              <w:t xml:space="preserve">Юсупов М.Р., </w:t>
            </w:r>
            <w:proofErr w:type="spellStart"/>
            <w:r w:rsidRPr="00EF1E79">
              <w:rPr>
                <w:sz w:val="24"/>
                <w:szCs w:val="24"/>
              </w:rPr>
              <w:t>Дюсенов</w:t>
            </w:r>
            <w:proofErr w:type="spellEnd"/>
            <w:r w:rsidRPr="00EF1E79">
              <w:rPr>
                <w:sz w:val="24"/>
                <w:szCs w:val="24"/>
              </w:rPr>
              <w:t xml:space="preserve"> С.М., </w:t>
            </w:r>
          </w:p>
          <w:p w14:paraId="33FCD055" w14:textId="77777777" w:rsidR="008F6460" w:rsidRPr="00EF1E79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EF1E79">
              <w:rPr>
                <w:sz w:val="24"/>
                <w:szCs w:val="24"/>
              </w:rPr>
              <w:t>Каримов А.А.</w:t>
            </w:r>
          </w:p>
        </w:tc>
      </w:tr>
      <w:tr w:rsidR="008F6460" w:rsidRPr="001B2F00" w14:paraId="127A4F8E" w14:textId="77777777" w:rsidTr="00073FC4">
        <w:trPr>
          <w:trHeight w:val="11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0E3F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23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71BC" w14:textId="77777777" w:rsidR="008F6460" w:rsidRPr="00EF1E79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F1E79">
              <w:rPr>
                <w:sz w:val="24"/>
                <w:szCs w:val="24"/>
              </w:rPr>
              <w:t>Анализ вспышки сибирской язвы на территории Акмолинской области Казахстана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13E3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115818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4B619" w14:textId="77777777" w:rsidR="008F6460" w:rsidRDefault="008F6460" w:rsidP="008F6460">
            <w:pPr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EF1E79">
              <w:rPr>
                <w:sz w:val="24"/>
                <w:szCs w:val="24"/>
                <w:shd w:val="clear" w:color="auto" w:fill="FFFFFF"/>
              </w:rPr>
              <w:t>Нормативно-правовое регулирование в ветеринарии. – Санкт-Петербург, 2023. - №1. –– С. 48-50.</w:t>
            </w:r>
          </w:p>
          <w:p w14:paraId="49AA8D43" w14:textId="77777777" w:rsidR="008F6460" w:rsidRPr="00EF1E79" w:rsidRDefault="008F6460" w:rsidP="008F646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lang w:val="kk-KZ"/>
              </w:rPr>
            </w:pPr>
            <w:hyperlink r:id="rId27" w:history="1">
              <w:r w:rsidRPr="0045364B">
                <w:rPr>
                  <w:rStyle w:val="a4"/>
                  <w:rFonts w:cs="Times New Roman"/>
                  <w:sz w:val="24"/>
                  <w:szCs w:val="24"/>
                  <w:lang w:val="kk-KZ"/>
                </w:rPr>
                <w:t>https://doi.org/</w:t>
              </w:r>
              <w:r w:rsidRPr="0045364B">
                <w:rPr>
                  <w:rStyle w:val="a4"/>
                  <w:rFonts w:cs="Times New Roman"/>
                  <w:sz w:val="24"/>
                  <w:szCs w:val="24"/>
                </w:rPr>
                <w:t>10.52419/issn2782-252.2023.1.48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A1550" w14:textId="77777777" w:rsidR="008F6460" w:rsidRPr="00EF1E79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</w:rPr>
              <w:t>0.19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06CF6" w14:textId="77777777" w:rsidR="008F6460" w:rsidRPr="00EF1E79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1A3D9B">
              <w:rPr>
                <w:b/>
                <w:bCs/>
                <w:sz w:val="24"/>
                <w:szCs w:val="24"/>
                <w:u w:val="single"/>
              </w:rPr>
              <w:t>Сущих В.Ю</w:t>
            </w:r>
            <w:r w:rsidRPr="001A3D9B">
              <w:rPr>
                <w:bCs/>
                <w:sz w:val="24"/>
                <w:szCs w:val="24"/>
                <w:u w:val="single"/>
              </w:rPr>
              <w:t>.,</w:t>
            </w:r>
            <w:r w:rsidRPr="00EF1E79">
              <w:rPr>
                <w:bCs/>
                <w:sz w:val="24"/>
                <w:szCs w:val="24"/>
              </w:rPr>
              <w:t xml:space="preserve"> Юсупов М.Р., </w:t>
            </w:r>
          </w:p>
          <w:p w14:paraId="5030FD79" w14:textId="77777777" w:rsidR="008F6460" w:rsidRPr="00EF1E79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EF1E79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ю</w:t>
            </w:r>
            <w:r w:rsidRPr="00EF1E79">
              <w:rPr>
                <w:bCs/>
                <w:sz w:val="24"/>
                <w:szCs w:val="24"/>
              </w:rPr>
              <w:t>сенов</w:t>
            </w:r>
            <w:proofErr w:type="spellEnd"/>
            <w:r w:rsidRPr="00EF1E79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EF1E79">
              <w:rPr>
                <w:bCs/>
                <w:sz w:val="24"/>
                <w:szCs w:val="24"/>
              </w:rPr>
              <w:t>С.М..</w:t>
            </w:r>
            <w:proofErr w:type="gramEnd"/>
            <w:r w:rsidRPr="00EF1E79">
              <w:rPr>
                <w:bCs/>
                <w:sz w:val="24"/>
                <w:szCs w:val="24"/>
              </w:rPr>
              <w:t>,</w:t>
            </w:r>
          </w:p>
          <w:p w14:paraId="710B4D81" w14:textId="0C6D340C" w:rsidR="008F6460" w:rsidRPr="00EF1E79" w:rsidRDefault="008F6460" w:rsidP="00073FC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EF1E79">
              <w:rPr>
                <w:bCs/>
                <w:sz w:val="24"/>
                <w:szCs w:val="24"/>
              </w:rPr>
              <w:t>Каримов А.А., Канатов Б.</w:t>
            </w:r>
          </w:p>
          <w:p w14:paraId="59A94F6A" w14:textId="77777777" w:rsidR="008F6460" w:rsidRPr="00EF1E79" w:rsidRDefault="008F6460" w:rsidP="008F6460">
            <w:pPr>
              <w:spacing w:line="240" w:lineRule="auto"/>
              <w:rPr>
                <w:bCs/>
                <w:sz w:val="24"/>
                <w:szCs w:val="24"/>
              </w:rPr>
            </w:pPr>
          </w:p>
          <w:p w14:paraId="4F588886" w14:textId="77777777" w:rsidR="008F6460" w:rsidRPr="00EF1E79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</w:tbl>
    <w:p w14:paraId="794AAA03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0693478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11B636F7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16676BD6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18A0BCDF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W w:w="0" w:type="auto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3035"/>
        <w:gridCol w:w="1212"/>
        <w:gridCol w:w="4925"/>
        <w:gridCol w:w="1072"/>
        <w:gridCol w:w="3574"/>
      </w:tblGrid>
      <w:tr w:rsidR="008F6460" w:rsidRPr="005C0036" w14:paraId="5BF18C6E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7F77" w14:textId="77777777" w:rsidR="008F6460" w:rsidRPr="00FB0D8B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B0D8B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№ р/н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8EAE0" w14:textId="77777777" w:rsidR="008F6460" w:rsidRPr="00FB0D8B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FB0D8B">
              <w:rPr>
                <w:bCs/>
                <w:sz w:val="24"/>
                <w:szCs w:val="24"/>
              </w:rPr>
              <w:t>Жарияланымның</w:t>
            </w:r>
            <w:proofErr w:type="spellEnd"/>
            <w:r w:rsidRPr="00FB0D8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B0D8B">
              <w:rPr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4368" w14:textId="77777777" w:rsidR="008F6460" w:rsidRPr="00FB0D8B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B0D8B">
              <w:rPr>
                <w:rFonts w:cs="Times New Roman"/>
                <w:sz w:val="24"/>
                <w:szCs w:val="24"/>
                <w:lang w:val="kk-KZ"/>
              </w:rPr>
              <w:t>Қолжазба немесе</w:t>
            </w:r>
          </w:p>
          <w:p w14:paraId="4541B0D1" w14:textId="77777777" w:rsidR="008F6460" w:rsidRPr="00FB0D8B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B0D8B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1912" w14:textId="77777777" w:rsidR="008F6460" w:rsidRPr="00FB0D8B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FB0D8B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Басылымның атауы, журналдың атауы, (№, жылы), патент №, авторлық құқық куәлігі №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8488" w14:textId="77777777" w:rsidR="008F6460" w:rsidRPr="00FB0D8B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FB0D8B">
              <w:rPr>
                <w:sz w:val="24"/>
                <w:szCs w:val="24"/>
              </w:rPr>
              <w:t>Жұмыс</w:t>
            </w:r>
            <w:proofErr w:type="spellEnd"/>
            <w:r w:rsidRPr="00FB0D8B">
              <w:rPr>
                <w:sz w:val="24"/>
                <w:szCs w:val="24"/>
              </w:rPr>
              <w:t xml:space="preserve"> </w:t>
            </w:r>
            <w:proofErr w:type="spellStart"/>
            <w:r w:rsidRPr="00FB0D8B">
              <w:rPr>
                <w:sz w:val="24"/>
                <w:szCs w:val="24"/>
              </w:rPr>
              <w:t>көлемі</w:t>
            </w:r>
            <w:proofErr w:type="spellEnd"/>
            <w:r w:rsidRPr="00FB0D8B">
              <w:rPr>
                <w:sz w:val="24"/>
                <w:szCs w:val="24"/>
              </w:rPr>
              <w:t xml:space="preserve">, </w:t>
            </w:r>
            <w:proofErr w:type="spellStart"/>
            <w:r w:rsidRPr="00FB0D8B">
              <w:rPr>
                <w:sz w:val="24"/>
                <w:szCs w:val="24"/>
              </w:rPr>
              <w:t>баспа</w:t>
            </w:r>
            <w:proofErr w:type="spellEnd"/>
            <w:r w:rsidRPr="00FB0D8B">
              <w:rPr>
                <w:sz w:val="24"/>
                <w:szCs w:val="24"/>
              </w:rPr>
              <w:t xml:space="preserve"> </w:t>
            </w:r>
            <w:proofErr w:type="spellStart"/>
            <w:r w:rsidRPr="00FB0D8B">
              <w:rPr>
                <w:sz w:val="24"/>
                <w:szCs w:val="24"/>
              </w:rPr>
              <w:t>парағы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29B2" w14:textId="77777777" w:rsidR="008F6460" w:rsidRPr="00FB0D8B" w:rsidRDefault="008F6460" w:rsidP="008F6460">
            <w:pPr>
              <w:spacing w:line="240" w:lineRule="auto"/>
              <w:ind w:firstLine="0"/>
              <w:rPr>
                <w:b/>
                <w:bCs/>
                <w:iCs/>
                <w:sz w:val="24"/>
                <w:szCs w:val="24"/>
                <w:u w:val="single"/>
                <w:shd w:val="clear" w:color="auto" w:fill="FFFFFF"/>
              </w:rPr>
            </w:pPr>
          </w:p>
          <w:p w14:paraId="247C9F21" w14:textId="77777777" w:rsidR="008F6460" w:rsidRPr="00FB0D8B" w:rsidRDefault="008F6460" w:rsidP="009A4FA3">
            <w:pPr>
              <w:spacing w:line="240" w:lineRule="auto"/>
              <w:ind w:firstLine="0"/>
              <w:jc w:val="center"/>
              <w:rPr>
                <w:b/>
                <w:bCs/>
                <w:iCs/>
                <w:sz w:val="24"/>
                <w:szCs w:val="24"/>
                <w:u w:val="single"/>
                <w:shd w:val="clear" w:color="auto" w:fill="FFFFFF"/>
              </w:rPr>
            </w:pPr>
            <w:proofErr w:type="spellStart"/>
            <w:r w:rsidRPr="00FB0D8B">
              <w:rPr>
                <w:b/>
                <w:bCs/>
                <w:iCs/>
                <w:sz w:val="24"/>
                <w:szCs w:val="24"/>
                <w:u w:val="single"/>
                <w:shd w:val="clear" w:color="auto" w:fill="FFFFFF"/>
              </w:rPr>
              <w:t>Авторлар</w:t>
            </w:r>
            <w:proofErr w:type="spellEnd"/>
          </w:p>
        </w:tc>
      </w:tr>
      <w:tr w:rsidR="008F6460" w:rsidRPr="005C0036" w14:paraId="484EF8D3" w14:textId="77777777" w:rsidTr="00F92E06">
        <w:tc>
          <w:tcPr>
            <w:tcW w:w="14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30D3" w14:textId="77777777" w:rsidR="008F6460" w:rsidRPr="005C0036" w:rsidRDefault="008F6460" w:rsidP="008F6460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EF1E79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ВАК РФ - РИНЦ базасына құрамына кіретін мерзімді басылымдар)</w:t>
            </w:r>
          </w:p>
        </w:tc>
      </w:tr>
      <w:tr w:rsidR="008F6460" w:rsidRPr="001B2F00" w14:paraId="0738E674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9F41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24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49F8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81FB7">
              <w:rPr>
                <w:bCs/>
                <w:sz w:val="24"/>
                <w:szCs w:val="24"/>
              </w:rPr>
              <w:t>Анализ эпизоотической ситуации по сибирской язве в республике Казахстан в период с 2014 по 2023 годы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8244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909BA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7"/>
              <w:gridCol w:w="672"/>
            </w:tblGrid>
            <w:tr w:rsidR="008F6460" w:rsidRPr="00E81FB7" w14:paraId="598FBE38" w14:textId="77777777" w:rsidTr="00F92E06">
              <w:tc>
                <w:tcPr>
                  <w:tcW w:w="3000" w:type="pct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2C023602" w14:textId="77777777" w:rsidR="008F6460" w:rsidRPr="00E81FB7" w:rsidRDefault="008F6460" w:rsidP="008F6460">
                  <w:pPr>
                    <w:spacing w:line="240" w:lineRule="auto"/>
                    <w:rPr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500" w:type="pct"/>
                  <w:shd w:val="clear" w:color="auto" w:fill="FFFFFF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hideMark/>
                </w:tcPr>
                <w:p w14:paraId="6BDEB341" w14:textId="77777777" w:rsidR="008F6460" w:rsidRPr="00E81FB7" w:rsidRDefault="008F6460" w:rsidP="008F6460">
                  <w:pPr>
                    <w:spacing w:line="240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81630D" w14:textId="77777777" w:rsidR="008F6460" w:rsidRDefault="008F6460" w:rsidP="008F6460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 w:rsidRPr="00E81FB7">
              <w:rPr>
                <w:sz w:val="24"/>
                <w:szCs w:val="24"/>
                <w:shd w:val="clear" w:color="auto" w:fill="FFFFFF"/>
              </w:rPr>
              <w:t>Нормативно-правовое регулирование в ветеринарии. – Санкт-Петербург, 2024. - №2. –– С. 51-56.</w:t>
            </w:r>
          </w:p>
          <w:p w14:paraId="50C1DB77" w14:textId="77777777" w:rsidR="008F6460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hyperlink r:id="rId28" w:history="1">
              <w:r w:rsidRPr="0045364B">
                <w:rPr>
                  <w:rStyle w:val="a4"/>
                  <w:rFonts w:cs="Times New Roman"/>
                  <w:sz w:val="24"/>
                  <w:szCs w:val="24"/>
                </w:rPr>
                <w:t>https://doi.org/10.52419/issn2782-6252.2024.2.51</w:t>
              </w:r>
            </w:hyperlink>
          </w:p>
          <w:p w14:paraId="380D33E1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1BCC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51E1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E81FB7">
              <w:rPr>
                <w:b/>
                <w:bCs/>
                <w:iCs/>
                <w:sz w:val="24"/>
                <w:szCs w:val="24"/>
                <w:u w:val="single"/>
                <w:shd w:val="clear" w:color="auto" w:fill="FFFFFF"/>
              </w:rPr>
              <w:t>Сущих В. Ю.,</w:t>
            </w:r>
            <w:r w:rsidRPr="00E81FB7">
              <w:rPr>
                <w:iCs/>
                <w:sz w:val="24"/>
                <w:szCs w:val="24"/>
                <w:shd w:val="clear" w:color="auto" w:fill="FFFFFF"/>
              </w:rPr>
              <w:t xml:space="preserve"> Юсупов М. Р., Каримов А. А., </w:t>
            </w:r>
            <w:proofErr w:type="spellStart"/>
            <w:r w:rsidRPr="00E81FB7">
              <w:rPr>
                <w:iCs/>
                <w:sz w:val="24"/>
                <w:szCs w:val="24"/>
                <w:shd w:val="clear" w:color="auto" w:fill="FFFFFF"/>
              </w:rPr>
              <w:t>Айтжанов</w:t>
            </w:r>
            <w:proofErr w:type="spellEnd"/>
            <w:r w:rsidRPr="00E81FB7">
              <w:rPr>
                <w:iCs/>
                <w:sz w:val="24"/>
                <w:szCs w:val="24"/>
                <w:shd w:val="clear" w:color="auto" w:fill="FFFFFF"/>
              </w:rPr>
              <w:t xml:space="preserve"> Б. Д., Канатов </w:t>
            </w:r>
            <w:proofErr w:type="gramStart"/>
            <w:r w:rsidRPr="00E81FB7">
              <w:rPr>
                <w:iCs/>
                <w:sz w:val="24"/>
                <w:szCs w:val="24"/>
                <w:shd w:val="clear" w:color="auto" w:fill="FFFFFF"/>
              </w:rPr>
              <w:t>Б.,.</w:t>
            </w:r>
            <w:proofErr w:type="gramEnd"/>
            <w:r w:rsidRPr="00E81FB7">
              <w:rPr>
                <w:iCs/>
                <w:sz w:val="24"/>
                <w:szCs w:val="24"/>
                <w:shd w:val="clear" w:color="auto" w:fill="FFFFFF"/>
              </w:rPr>
              <w:t xml:space="preserve"> Егорова Н. Н</w:t>
            </w:r>
          </w:p>
        </w:tc>
      </w:tr>
      <w:tr w:rsidR="008F6460" w:rsidRPr="001B2F00" w14:paraId="3345BBC0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AF15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8249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  <w:lang w:val="kk-KZ"/>
              </w:rPr>
            </w:pPr>
            <w:r w:rsidRPr="00E81FB7">
              <w:rPr>
                <w:color w:val="2C2D2E"/>
                <w:sz w:val="24"/>
                <w:szCs w:val="24"/>
                <w:shd w:val="clear" w:color="auto" w:fill="FFFFFF"/>
              </w:rPr>
              <w:t xml:space="preserve">Обеззараживание почвы на территории, прилегающей к сибиреязвенному скотомогильнику, в Туркестанской области 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F334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7909BA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ACCB6" w14:textId="7CCA278C" w:rsidR="008F6460" w:rsidRPr="009A4FA3" w:rsidRDefault="009A4FA3" w:rsidP="008F6460">
            <w:pPr>
              <w:pStyle w:val="a5"/>
              <w:jc w:val="both"/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</w:pP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color w:val="2C2D2E"/>
                <w:sz w:val="24"/>
                <w:szCs w:val="24"/>
                <w:shd w:val="clear" w:color="auto" w:fill="FFFFFF"/>
              </w:rPr>
              <w:t>Международный научно-исследовательский журнал</w:t>
            </w:r>
            <w:r w:rsidR="008F6460" w:rsidRPr="00E81FB7">
              <w:rPr>
                <w:color w:val="2C2D2E"/>
                <w:sz w:val="24"/>
                <w:szCs w:val="24"/>
                <w:shd w:val="clear" w:color="auto" w:fill="FFFFFF"/>
              </w:rPr>
              <w:t xml:space="preserve">. – </w:t>
            </w:r>
            <w:r w:rsidR="008F6460" w:rsidRPr="009A4FA3"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  <w:t>2024. – №5 (143). – </w:t>
            </w:r>
          </w:p>
          <w:p w14:paraId="740C2C25" w14:textId="77777777" w:rsidR="008F6460" w:rsidRDefault="008F6460" w:rsidP="008F6460">
            <w:pPr>
              <w:spacing w:line="240" w:lineRule="auto"/>
              <w:ind w:firstLine="0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E81FB7">
              <w:rPr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hyperlink r:id="rId29" w:history="1">
              <w:r w:rsidRPr="0045364B">
                <w:rPr>
                  <w:rStyle w:val="a4"/>
                  <w:sz w:val="24"/>
                  <w:szCs w:val="24"/>
                  <w:shd w:val="clear" w:color="auto" w:fill="FFFFFF"/>
                </w:rPr>
                <w:t>https://doi.org/10.60797/IRJ.2024.143.1</w:t>
              </w:r>
            </w:hyperlink>
          </w:p>
          <w:p w14:paraId="120672F7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53A62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0,5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D9479" w14:textId="77777777" w:rsidR="008F6460" w:rsidRPr="00E81FB7" w:rsidRDefault="008F6460" w:rsidP="008F6460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4"/>
                <w:u w:val="single"/>
                <w:lang w:val="kk-KZ"/>
              </w:rPr>
            </w:pPr>
            <w:r w:rsidRPr="00E81FB7">
              <w:rPr>
                <w:b/>
                <w:bCs/>
                <w:color w:val="2C2D2E"/>
                <w:sz w:val="24"/>
                <w:szCs w:val="24"/>
                <w:u w:val="single"/>
                <w:shd w:val="clear" w:color="auto" w:fill="FFFFFF"/>
              </w:rPr>
              <w:t>В.Ю. Сущих</w:t>
            </w:r>
            <w:r w:rsidRPr="00E81FB7">
              <w:rPr>
                <w:color w:val="2C2D2E"/>
                <w:sz w:val="24"/>
                <w:szCs w:val="24"/>
                <w:shd w:val="clear" w:color="auto" w:fill="FFFFFF"/>
              </w:rPr>
              <w:t xml:space="preserve">, А.А. Каримов, Б. Канатов </w:t>
            </w:r>
          </w:p>
        </w:tc>
      </w:tr>
      <w:tr w:rsidR="008F6460" w:rsidRPr="004B240E" w14:paraId="0CE52362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8DC5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69F3" w14:textId="77777777" w:rsidR="008F6460" w:rsidRPr="00E81FB7" w:rsidRDefault="008F6460" w:rsidP="008F6460">
            <w:pPr>
              <w:spacing w:line="240" w:lineRule="auto"/>
              <w:ind w:firstLine="0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E81FB7">
              <w:rPr>
                <w:rFonts w:cs="Myriad Pro"/>
                <w:sz w:val="24"/>
                <w:szCs w:val="24"/>
                <w:lang w:val="kk-KZ"/>
              </w:rPr>
              <w:t xml:space="preserve">Молекулярно-генетическая характеристика штаммов </w:t>
            </w:r>
            <w:r w:rsidRPr="00E81FB7">
              <w:rPr>
                <w:rFonts w:cs="Myriad Pro"/>
                <w:iCs/>
                <w:sz w:val="24"/>
                <w:szCs w:val="24"/>
                <w:lang w:val="kk-KZ"/>
              </w:rPr>
              <w:t>Bacillus anthracis</w:t>
            </w:r>
            <w:r w:rsidRPr="00E81FB7">
              <w:rPr>
                <w:rFonts w:cs="Myriad Pro"/>
                <w:sz w:val="24"/>
                <w:szCs w:val="24"/>
                <w:lang w:val="kk-KZ"/>
              </w:rPr>
              <w:t xml:space="preserve">, выделенных во время вспышек сибирской язвы в Казахстане в 2016 г.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6FA3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9BA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8A52" w14:textId="657D6FDA" w:rsidR="008F6460" w:rsidRPr="009A4FA3" w:rsidRDefault="009A4FA3" w:rsidP="008F646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Acta Biomedica Scientifica.</w:t>
            </w:r>
            <w:r w:rsidR="008F6460" w:rsidRPr="009A4FA3">
              <w:rPr>
                <w:b w:val="0"/>
                <w:bCs w:val="0"/>
                <w:sz w:val="24"/>
                <w:szCs w:val="24"/>
              </w:rPr>
              <w:t xml:space="preserve"> - 2019. – Т. 4. – № 5. – С. 43-50. </w:t>
            </w:r>
          </w:p>
          <w:p w14:paraId="70DE37EA" w14:textId="57FB407C" w:rsidR="008F6460" w:rsidRPr="009A4FA3" w:rsidRDefault="008F6460" w:rsidP="008F6460">
            <w:pPr>
              <w:pStyle w:val="a5"/>
              <w:jc w:val="both"/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</w:pPr>
            <w:hyperlink r:id="rId30" w:history="1">
              <w:r w:rsidR="009A4FA3" w:rsidRPr="009A4FA3">
                <w:rPr>
                  <w:rStyle w:val="a4"/>
                  <w:b w:val="0"/>
                  <w:bCs w:val="0"/>
                  <w:caps w:val="0"/>
                  <w:color w:val="042D48"/>
                  <w:sz w:val="24"/>
                  <w:szCs w:val="24"/>
                  <w:shd w:val="clear" w:color="auto" w:fill="FFFFFF"/>
                </w:rPr>
                <w:t>https://doi.org/10.29413/abs.2019-4.5.7</w:t>
              </w:r>
            </w:hyperlink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FAD4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635E" w14:textId="1055905A" w:rsidR="008F6460" w:rsidRPr="009A4FA3" w:rsidRDefault="009A4FA3" w:rsidP="009A4FA3">
            <w:pPr>
              <w:pStyle w:val="a5"/>
              <w:jc w:val="both"/>
              <w:rPr>
                <w:rFonts w:cs="Myriad Pro"/>
                <w:b w:val="0"/>
                <w:bCs w:val="0"/>
                <w:iCs/>
                <w:sz w:val="24"/>
                <w:szCs w:val="24"/>
              </w:rPr>
            </w:pPr>
            <w:r w:rsidRPr="009A4FA3">
              <w:rPr>
                <w:rFonts w:cs="Myriad Pro"/>
                <w:b w:val="0"/>
                <w:bCs w:val="0"/>
                <w:iCs/>
                <w:caps w:val="0"/>
                <w:sz w:val="24"/>
                <w:szCs w:val="24"/>
              </w:rPr>
              <w:t xml:space="preserve">Избанова У.А., Лухнова Л.Ю., </w:t>
            </w:r>
          </w:p>
          <w:p w14:paraId="4512EA82" w14:textId="23EDD488" w:rsidR="008F6460" w:rsidRPr="009A4FA3" w:rsidRDefault="009A4FA3" w:rsidP="009A4FA3">
            <w:pPr>
              <w:pStyle w:val="a5"/>
              <w:jc w:val="both"/>
              <w:rPr>
                <w:rFonts w:cs="Myriad Pro"/>
                <w:b w:val="0"/>
                <w:bCs w:val="0"/>
                <w:iCs/>
                <w:sz w:val="24"/>
                <w:szCs w:val="24"/>
              </w:rPr>
            </w:pPr>
            <w:r w:rsidRPr="009A4FA3">
              <w:rPr>
                <w:rFonts w:cs="Myriad Pro"/>
                <w:b w:val="0"/>
                <w:bCs w:val="0"/>
                <w:iCs/>
                <w:caps w:val="0"/>
                <w:sz w:val="24"/>
                <w:szCs w:val="24"/>
              </w:rPr>
              <w:t xml:space="preserve">Мека-меченко Т.В., Сансызбаев Е.Б., Каиржанова А.Д., </w:t>
            </w:r>
          </w:p>
          <w:p w14:paraId="01BB6382" w14:textId="41F74FDF" w:rsidR="008F6460" w:rsidRPr="009A4FA3" w:rsidRDefault="009A4FA3" w:rsidP="009A4FA3">
            <w:pPr>
              <w:pStyle w:val="a5"/>
              <w:jc w:val="both"/>
              <w:rPr>
                <w:b w:val="0"/>
                <w:bCs w:val="0"/>
                <w:color w:val="2C2D2E"/>
                <w:sz w:val="24"/>
                <w:szCs w:val="24"/>
                <w:u w:val="single"/>
                <w:shd w:val="clear" w:color="auto" w:fill="FFFFFF"/>
              </w:rPr>
            </w:pPr>
            <w:r w:rsidRPr="009A4FA3">
              <w:rPr>
                <w:rFonts w:cs="Myriad Pro"/>
                <w:b w:val="0"/>
                <w:bCs w:val="0"/>
                <w:iCs/>
                <w:caps w:val="0"/>
                <w:sz w:val="24"/>
                <w:szCs w:val="24"/>
              </w:rPr>
              <w:t xml:space="preserve">Шведюк В.Б., Бегимбаева Э.Ж., </w:t>
            </w:r>
            <w:r w:rsidRPr="009A4FA3">
              <w:rPr>
                <w:rFonts w:cs="Myriad Pro"/>
                <w:iCs/>
                <w:caps w:val="0"/>
                <w:sz w:val="24"/>
                <w:szCs w:val="24"/>
                <w:u w:val="single"/>
              </w:rPr>
              <w:t>Сущих В.Ю</w:t>
            </w:r>
            <w:r w:rsidRPr="009A4FA3">
              <w:rPr>
                <w:rFonts w:cs="Myriad Pro"/>
                <w:b w:val="0"/>
                <w:bCs w:val="0"/>
                <w:iCs/>
                <w:caps w:val="0"/>
                <w:sz w:val="24"/>
                <w:szCs w:val="24"/>
                <w:u w:val="single"/>
              </w:rPr>
              <w:t>.,</w:t>
            </w:r>
            <w:r w:rsidR="008F6460" w:rsidRPr="009A4FA3">
              <w:rPr>
                <w:rFonts w:cs="Myriad Pro"/>
                <w:b w:val="0"/>
                <w:bCs w:val="0"/>
                <w:iCs/>
                <w:sz w:val="24"/>
                <w:szCs w:val="24"/>
                <w:u w:val="single"/>
              </w:rPr>
              <w:t xml:space="preserve"> </w:t>
            </w:r>
            <w:r w:rsidRPr="009A4FA3">
              <w:rPr>
                <w:rFonts w:cs="Myriad Pro"/>
                <w:b w:val="0"/>
                <w:bCs w:val="0"/>
                <w:iCs/>
                <w:caps w:val="0"/>
                <w:sz w:val="24"/>
                <w:szCs w:val="24"/>
              </w:rPr>
              <w:t>Шевцов А.Б.</w:t>
            </w:r>
          </w:p>
        </w:tc>
      </w:tr>
      <w:tr w:rsidR="008F6460" w:rsidRPr="001B2F00" w14:paraId="2147ECD7" w14:textId="77777777" w:rsidTr="00F92E06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B2013" w14:textId="77777777" w:rsidR="008F6460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27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4F95" w14:textId="77777777" w:rsidR="008F6460" w:rsidRPr="00E81FB7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E81FB7">
              <w:rPr>
                <w:sz w:val="24"/>
                <w:szCs w:val="24"/>
                <w:lang w:val="kk-KZ"/>
              </w:rPr>
              <w:t xml:space="preserve">Сибирская язва в Восточно-Казахстанской области </w:t>
            </w:r>
          </w:p>
          <w:p w14:paraId="3CABFE1E" w14:textId="77777777" w:rsidR="008F6460" w:rsidRPr="00E81FB7" w:rsidRDefault="008F6460" w:rsidP="008F6460">
            <w:pPr>
              <w:spacing w:line="240" w:lineRule="auto"/>
              <w:ind w:firstLine="0"/>
              <w:rPr>
                <w:color w:val="2C2D2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8976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09BA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62F10" w14:textId="6704EED2" w:rsidR="008F6460" w:rsidRPr="009A4FA3" w:rsidRDefault="009A4FA3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Acta Biomedica Scientifica. - 2019. – т. 4. – № 5. – с. 127-134. </w:t>
            </w:r>
          </w:p>
          <w:p w14:paraId="5CA83F52" w14:textId="79B0DBD2" w:rsidR="008F6460" w:rsidRPr="009A4FA3" w:rsidRDefault="008F6460" w:rsidP="008F6460">
            <w:pPr>
              <w:pStyle w:val="a5"/>
              <w:jc w:val="both"/>
              <w:rPr>
                <w:b w:val="0"/>
                <w:bCs w:val="0"/>
                <w:color w:val="2C2D2E"/>
                <w:sz w:val="24"/>
                <w:szCs w:val="24"/>
                <w:shd w:val="clear" w:color="auto" w:fill="FFFFFF"/>
              </w:rPr>
            </w:pPr>
            <w:r w:rsidRPr="009A4FA3">
              <w:rPr>
                <w:rFonts w:ascii="Times New Roman" w:hAnsi="Times New Roman" w:cs="Times New Roman"/>
                <w:b w:val="0"/>
                <w:bCs w:val="0"/>
                <w:color w:val="666666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1" w:tgtFrame="_blank" w:history="1">
              <w:r w:rsidR="009A4FA3" w:rsidRPr="009A4FA3">
                <w:rPr>
                  <w:rStyle w:val="a4"/>
                  <w:rFonts w:ascii="Times New Roman" w:hAnsi="Times New Roman" w:cs="Times New Roman"/>
                  <w:b w:val="0"/>
                  <w:bCs w:val="0"/>
                  <w:caps w:val="0"/>
                  <w:color w:val="042D48"/>
                  <w:sz w:val="24"/>
                  <w:szCs w:val="24"/>
                  <w:shd w:val="clear" w:color="auto" w:fill="FFFFFF"/>
                </w:rPr>
                <w:t>https://doi.org/10.29413/abs.2019-4.5.20</w:t>
              </w:r>
            </w:hyperlink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03B5" w14:textId="77777777" w:rsidR="008F6460" w:rsidRPr="00E81FB7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0535" w14:textId="3DE52823" w:rsidR="008F6460" w:rsidRPr="009A4FA3" w:rsidRDefault="009A4FA3" w:rsidP="009A4FA3">
            <w:pPr>
              <w:spacing w:line="240" w:lineRule="auto"/>
              <w:ind w:firstLine="0"/>
              <w:rPr>
                <w:sz w:val="24"/>
                <w:szCs w:val="24"/>
                <w:u w:val="single"/>
                <w:lang w:val="kk-KZ"/>
              </w:rPr>
            </w:pPr>
            <w:r w:rsidRPr="009A4FA3">
              <w:rPr>
                <w:sz w:val="24"/>
                <w:szCs w:val="24"/>
                <w:lang w:val="kk-KZ"/>
              </w:rPr>
              <w:t xml:space="preserve">Ерубаев Т.К., Избанова У.А., Кирьянова Ю.С., </w:t>
            </w:r>
            <w:r w:rsidRPr="009A4FA3">
              <w:rPr>
                <w:b/>
                <w:bCs/>
                <w:sz w:val="24"/>
                <w:szCs w:val="24"/>
                <w:u w:val="single"/>
                <w:lang w:val="kk-KZ"/>
              </w:rPr>
              <w:t>Сущих В. Ю.,</w:t>
            </w:r>
            <w:r w:rsidR="008F6460" w:rsidRPr="009A4FA3">
              <w:rPr>
                <w:sz w:val="24"/>
                <w:szCs w:val="24"/>
                <w:u w:val="single"/>
                <w:lang w:val="kk-KZ"/>
              </w:rPr>
              <w:t xml:space="preserve"> </w:t>
            </w:r>
          </w:p>
          <w:p w14:paraId="46C57C8C" w14:textId="4034D3B2" w:rsidR="008F6460" w:rsidRPr="009A4FA3" w:rsidRDefault="009A4FA3" w:rsidP="009A4FA3">
            <w:pPr>
              <w:spacing w:line="240" w:lineRule="auto"/>
              <w:ind w:firstLine="0"/>
              <w:rPr>
                <w:color w:val="2C2D2E"/>
                <w:sz w:val="24"/>
                <w:szCs w:val="24"/>
                <w:u w:val="single"/>
                <w:shd w:val="clear" w:color="auto" w:fill="FFFFFF"/>
              </w:rPr>
            </w:pPr>
            <w:r w:rsidRPr="009A4FA3">
              <w:rPr>
                <w:sz w:val="24"/>
                <w:szCs w:val="24"/>
                <w:lang w:val="kk-KZ"/>
              </w:rPr>
              <w:t>Садовская В.П., Шевцов А.Б.</w:t>
            </w:r>
          </w:p>
        </w:tc>
      </w:tr>
    </w:tbl>
    <w:p w14:paraId="5F55AFBF" w14:textId="77777777" w:rsidR="008F6460" w:rsidRPr="00D974E6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754422B4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    </w:t>
      </w: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21130FC4" w14:textId="77777777" w:rsidR="008F6460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p w14:paraId="7316D687" w14:textId="77777777" w:rsidR="008F6460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E30E71D" w14:textId="77777777" w:rsidR="008F6460" w:rsidRDefault="008F6460" w:rsidP="008F646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kk-KZ" w:eastAsia="ru-RU"/>
          <w14:ligatures w14:val="none"/>
        </w:rPr>
      </w:pPr>
    </w:p>
    <w:p w14:paraId="451F16EE" w14:textId="77777777" w:rsidR="008F6460" w:rsidRDefault="008F6460" w:rsidP="008F646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proofErr w:type="spellStart"/>
      <w:r w:rsidRPr="00411C82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Өнертабыстарға</w:t>
      </w:r>
      <w:proofErr w:type="spellEnd"/>
      <w:r w:rsidRPr="00411C82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411C82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патенттер</w:t>
      </w:r>
      <w:proofErr w:type="spellEnd"/>
    </w:p>
    <w:p w14:paraId="54BF88AB" w14:textId="77777777" w:rsidR="008F6460" w:rsidRDefault="008F6460" w:rsidP="008F6460">
      <w:pPr>
        <w:spacing w:line="240" w:lineRule="auto"/>
        <w:ind w:firstLine="0"/>
        <w:jc w:val="center"/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tbl>
      <w:tblPr>
        <w:tblW w:w="14598" w:type="dxa"/>
        <w:tblInd w:w="-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3118"/>
        <w:gridCol w:w="992"/>
        <w:gridCol w:w="5103"/>
        <w:gridCol w:w="9"/>
        <w:gridCol w:w="1125"/>
        <w:gridCol w:w="3828"/>
      </w:tblGrid>
      <w:tr w:rsidR="008F6460" w:rsidRPr="00C558AC" w14:paraId="250B708E" w14:textId="77777777" w:rsidTr="00F92E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EAA7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р/н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DD0A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Жарияланымның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9057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Қолжазба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немесе</w:t>
            </w:r>
            <w:proofErr w:type="spellEnd"/>
          </w:p>
          <w:p w14:paraId="39A22CED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5957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Басылымның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журналдың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атауы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(№,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жылы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), патент №,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авторлық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құқық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куәлігі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A1EE4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Жұмыс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көлемі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баспа</w:t>
            </w:r>
            <w:proofErr w:type="spellEnd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парағы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00B2F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709FBBF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411C82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Авторлар</w:t>
            </w:r>
            <w:proofErr w:type="spellEnd"/>
          </w:p>
        </w:tc>
      </w:tr>
      <w:tr w:rsidR="008F6460" w:rsidRPr="001B2F00" w14:paraId="6DC173C4" w14:textId="77777777" w:rsidTr="00F92E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CAD5" w14:textId="77777777" w:rsidR="008F6460" w:rsidRPr="00411C8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411C8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1FA7" w14:textId="77777777" w:rsidR="008F6460" w:rsidRPr="00411C8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411C82">
              <w:rPr>
                <w:bCs/>
                <w:sz w:val="24"/>
                <w:szCs w:val="24"/>
                <w:lang w:val="kk-KZ"/>
              </w:rPr>
              <w:t>Вакцина сухая живая лиофилизированная против сибирской язвы сельскохозяйственных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60E13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  <w:lang w:val="kk-KZ"/>
              </w:rPr>
            </w:pPr>
            <w:r w:rsidRPr="00411C82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E8E2" w14:textId="4AFDB149" w:rsidR="008F6460" w:rsidRPr="009A4FA3" w:rsidRDefault="009A4FA3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Пат. 32952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Р</w:t>
            </w: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еспублика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К</w:t>
            </w: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азахстан, МПК. Заявитель и патенто-обладатель ТОО Каз.науч.-исслед.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в</w:t>
            </w: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ет.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и</w:t>
            </w: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н-т.-№</w:t>
            </w:r>
            <w:r w:rsidR="008F6460" w:rsidRPr="009A4FA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2017/0271.1</w:t>
            </w:r>
            <w:r w:rsidRP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; опубл. 23. 07.2018, бюл. № 1.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1B37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val="kk-KZ"/>
              </w:rPr>
            </w:pPr>
            <w:r w:rsidRPr="00411C82">
              <w:rPr>
                <w:bCs/>
                <w:sz w:val="24"/>
                <w:szCs w:val="24"/>
                <w:lang w:val="kk-KZ"/>
              </w:rPr>
              <w:t>0,25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DE326" w14:textId="77777777" w:rsidR="008F6460" w:rsidRPr="00411C8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411C82">
              <w:rPr>
                <w:bCs/>
                <w:sz w:val="24"/>
                <w:szCs w:val="24"/>
                <w:lang w:val="kk-KZ"/>
              </w:rPr>
              <w:t>Султанов А.А., Лухнова Л.Ю.</w:t>
            </w:r>
          </w:p>
          <w:p w14:paraId="094FFE4D" w14:textId="77777777" w:rsidR="008F6460" w:rsidRPr="00411C8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411C82">
              <w:rPr>
                <w:b/>
                <w:sz w:val="24"/>
                <w:szCs w:val="24"/>
                <w:u w:val="single"/>
                <w:lang w:val="kk-KZ"/>
              </w:rPr>
              <w:t>Сущих В.Ю.,</w:t>
            </w:r>
            <w:r w:rsidRPr="00411C82">
              <w:rPr>
                <w:bCs/>
                <w:sz w:val="24"/>
                <w:szCs w:val="24"/>
                <w:lang w:val="kk-KZ"/>
              </w:rPr>
              <w:t xml:space="preserve"> Горелов Ю.М.,</w:t>
            </w:r>
          </w:p>
          <w:p w14:paraId="5CDB8D1D" w14:textId="77777777" w:rsidR="008F6460" w:rsidRPr="00411C82" w:rsidRDefault="008F6460" w:rsidP="008F6460">
            <w:pPr>
              <w:spacing w:line="240" w:lineRule="auto"/>
              <w:ind w:firstLine="0"/>
              <w:rPr>
                <w:bCs/>
                <w:sz w:val="24"/>
                <w:szCs w:val="24"/>
                <w:lang w:val="kk-KZ"/>
              </w:rPr>
            </w:pPr>
            <w:r w:rsidRPr="00411C82">
              <w:rPr>
                <w:bCs/>
                <w:sz w:val="24"/>
                <w:szCs w:val="24"/>
                <w:lang w:val="kk-KZ"/>
              </w:rPr>
              <w:t>Хайруллаев М.К.</w:t>
            </w:r>
          </w:p>
        </w:tc>
      </w:tr>
      <w:tr w:rsidR="008F6460" w:rsidRPr="001B2F00" w14:paraId="68B991A5" w14:textId="77777777" w:rsidTr="00F92E06">
        <w:trPr>
          <w:trHeight w:val="1510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30510" w14:textId="77777777" w:rsidR="008F6460" w:rsidRPr="00411C8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411C8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0F28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C82">
              <w:rPr>
                <w:sz w:val="24"/>
                <w:szCs w:val="24"/>
                <w:lang w:val="kk-KZ"/>
              </w:rPr>
              <w:t>Дезинфицирующее средство</w:t>
            </w:r>
          </w:p>
          <w:p w14:paraId="08602AEE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A52E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411C82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C2CF" w14:textId="61423BC0" w:rsidR="008F6460" w:rsidRPr="00073FC4" w:rsidRDefault="00073FC4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Патент на изобретение 343155 </w:t>
            </w:r>
            <w:r w:rsidR="009A4FA3"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Р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еспублика </w:t>
            </w:r>
            <w:r w:rsidR="009A4FA3"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К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азахстан, </w:t>
            </w:r>
            <w:r w:rsidR="009A4FA3"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МПК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</w:t>
            </w:r>
            <w:r w:rsidR="009A4FA3"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А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61 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en-US"/>
              </w:rPr>
              <w:t>l</w:t>
            </w:r>
            <w:r w:rsidR="008F6460" w:rsidRPr="00073FC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2/00 (2006.1) /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З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аявитель и патентообладатель каз. Науч.-исслед. </w:t>
            </w:r>
            <w:r w:rsid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в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ет. </w:t>
            </w:r>
            <w:r w:rsid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и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н-т. – № 2018/0667.1; заявл. 26.09.18; опубл. 05.02.20, бюл. № 16.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44A9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0,19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8C97C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 xml:space="preserve">Султанов А.А., Вострецов В.В., Кириллова Л. А., </w:t>
            </w:r>
            <w:r w:rsidRPr="00411C82">
              <w:rPr>
                <w:b/>
                <w:bCs/>
                <w:sz w:val="24"/>
                <w:szCs w:val="24"/>
                <w:u w:val="single"/>
                <w:lang w:val="kk-KZ"/>
              </w:rPr>
              <w:t>Сущих В.Ю.,</w:t>
            </w:r>
            <w:r w:rsidRPr="00411C82">
              <w:rPr>
                <w:sz w:val="24"/>
                <w:szCs w:val="24"/>
                <w:lang w:val="kk-KZ"/>
              </w:rPr>
              <w:t xml:space="preserve"> </w:t>
            </w:r>
          </w:p>
          <w:p w14:paraId="3A765577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Горелов Ю.М.;</w:t>
            </w:r>
          </w:p>
        </w:tc>
      </w:tr>
      <w:tr w:rsidR="008F6460" w:rsidRPr="001B2F00" w14:paraId="5BE1C72D" w14:textId="77777777" w:rsidTr="00F92E06">
        <w:trPr>
          <w:trHeight w:val="123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54880" w14:textId="77777777" w:rsidR="008F6460" w:rsidRPr="00411C8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411C82"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1D01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Буферный раствор</w:t>
            </w:r>
          </w:p>
          <w:p w14:paraId="74E4ACA4" w14:textId="77777777" w:rsidR="008F6460" w:rsidRPr="00411C82" w:rsidRDefault="008F6460" w:rsidP="008F6460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14:paraId="03C00465" w14:textId="77777777" w:rsidR="008F6460" w:rsidRPr="00411C82" w:rsidRDefault="008F6460" w:rsidP="008F6460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14:paraId="7875510F" w14:textId="77777777" w:rsidR="008F6460" w:rsidRPr="00411C82" w:rsidRDefault="008F6460" w:rsidP="008F6460">
            <w:pPr>
              <w:spacing w:line="240" w:lineRule="auto"/>
              <w:rPr>
                <w:sz w:val="24"/>
                <w:szCs w:val="24"/>
              </w:rPr>
            </w:pPr>
          </w:p>
          <w:p w14:paraId="47B39965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95BA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5671C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CD8D6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11C82">
              <w:rPr>
                <w:sz w:val="24"/>
                <w:szCs w:val="24"/>
                <w:lang w:val="kk-KZ"/>
              </w:rPr>
              <w:t xml:space="preserve">Патент на изобретение 34157 </w:t>
            </w:r>
            <w:r w:rsidRPr="00411C82">
              <w:rPr>
                <w:sz w:val="24"/>
                <w:szCs w:val="24"/>
              </w:rPr>
              <w:t xml:space="preserve">Республика Казахстан, МПК А 61 </w:t>
            </w:r>
            <w:r w:rsidRPr="00411C82">
              <w:rPr>
                <w:sz w:val="24"/>
                <w:szCs w:val="24"/>
                <w:lang w:val="en-US"/>
              </w:rPr>
              <w:t>L</w:t>
            </w:r>
            <w:r w:rsidRPr="00411C82">
              <w:rPr>
                <w:sz w:val="24"/>
                <w:szCs w:val="24"/>
              </w:rPr>
              <w:t xml:space="preserve"> 2/00 (2006.1)</w:t>
            </w:r>
          </w:p>
          <w:p w14:paraId="4A276288" w14:textId="5C4B0130" w:rsidR="008F6460" w:rsidRPr="00073FC4" w:rsidRDefault="00073FC4" w:rsidP="008F6460">
            <w:pPr>
              <w:pStyle w:val="a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Заявитель и патентообладатель каз. Науч.-исслед. </w:t>
            </w:r>
            <w:r w:rsid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в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 xml:space="preserve">ет. </w:t>
            </w:r>
            <w:r w:rsidR="009A4FA3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  <w:lang w:val="ru-RU"/>
              </w:rPr>
              <w:t>в</w:t>
            </w:r>
            <w:r w:rsidRPr="00073FC4">
              <w:rPr>
                <w:rFonts w:ascii="Times New Roman" w:hAnsi="Times New Roman" w:cs="Times New Roman"/>
                <w:b w:val="0"/>
                <w:bCs w:val="0"/>
                <w:caps w:val="0"/>
                <w:sz w:val="24"/>
                <w:szCs w:val="24"/>
              </w:rPr>
              <w:t>н-т. – № 2018/0666.1; заявл. 26.09.18; опубл. 05.02.20, бюл. № 17.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DE9C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0,19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F364" w14:textId="77777777" w:rsidR="008F6460" w:rsidRPr="00FB0D8B" w:rsidRDefault="008F6460" w:rsidP="008F6460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 xml:space="preserve">Султанов А.А., Вострецов В.В., Кириллова Л. А., </w:t>
            </w:r>
            <w:r w:rsidRPr="00FB0D8B">
              <w:rPr>
                <w:b/>
                <w:sz w:val="24"/>
                <w:szCs w:val="24"/>
                <w:u w:val="single"/>
                <w:lang w:val="kk-KZ"/>
              </w:rPr>
              <w:t xml:space="preserve">Сущих В.Ю., </w:t>
            </w:r>
          </w:p>
          <w:p w14:paraId="706132AB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Горелов Ю.М.</w:t>
            </w:r>
          </w:p>
        </w:tc>
      </w:tr>
      <w:tr w:rsidR="008F6460" w:rsidRPr="001B2F00" w14:paraId="7949ABFC" w14:textId="77777777" w:rsidTr="00F92E06">
        <w:trPr>
          <w:trHeight w:val="1417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2E954" w14:textId="77777777" w:rsidR="008F6460" w:rsidRPr="00411C82" w:rsidRDefault="008F6460" w:rsidP="008F6460">
            <w:pPr>
              <w:spacing w:line="240" w:lineRule="auto"/>
              <w:ind w:firstLine="0"/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2F82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rFonts w:eastAsia="TimesNewRomanPSMT"/>
                <w:sz w:val="24"/>
                <w:szCs w:val="24"/>
              </w:rPr>
              <w:t>Способ обеззараживания сибиреязвенных почвенных очагов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4899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  <w:lang w:val="kk-KZ"/>
              </w:rPr>
            </w:pPr>
            <w:r w:rsidRPr="00F5671C">
              <w:rPr>
                <w:rFonts w:cs="Times New Roman"/>
                <w:sz w:val="24"/>
                <w:szCs w:val="24"/>
                <w:lang w:val="kk-KZ"/>
              </w:rPr>
              <w:t>баспа</w:t>
            </w:r>
          </w:p>
        </w:tc>
        <w:tc>
          <w:tcPr>
            <w:tcW w:w="5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ADC2B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</w:rPr>
              <w:t>Патент на Полезную модель 7148 Республика Казахстан, МПК A61L 2/16 A01N 25/00 (2006.01)/ заявитель и патентообладатель Каз. науч.-</w:t>
            </w:r>
            <w:proofErr w:type="spellStart"/>
            <w:r w:rsidRPr="00411C82">
              <w:rPr>
                <w:sz w:val="24"/>
                <w:szCs w:val="24"/>
              </w:rPr>
              <w:t>исслед</w:t>
            </w:r>
            <w:proofErr w:type="spellEnd"/>
            <w:r w:rsidRPr="00411C82">
              <w:rPr>
                <w:sz w:val="24"/>
                <w:szCs w:val="24"/>
              </w:rPr>
              <w:t xml:space="preserve">. вет. ин-т. – № 2022/0262.2; </w:t>
            </w:r>
            <w:proofErr w:type="spellStart"/>
            <w:r w:rsidRPr="00411C82">
              <w:rPr>
                <w:sz w:val="24"/>
                <w:szCs w:val="24"/>
              </w:rPr>
              <w:t>заявл</w:t>
            </w:r>
            <w:proofErr w:type="spellEnd"/>
            <w:r w:rsidRPr="00411C82">
              <w:rPr>
                <w:sz w:val="24"/>
                <w:szCs w:val="24"/>
              </w:rPr>
              <w:t xml:space="preserve">. 29.03.22; опубл. 27.05.22.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1524" w14:textId="77777777" w:rsidR="008F6460" w:rsidRPr="00411C82" w:rsidRDefault="008F6460" w:rsidP="008F6460">
            <w:pPr>
              <w:spacing w:line="240" w:lineRule="auto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0,19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F6C5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 xml:space="preserve">Султанов А.А., Вострецов В.В., Кириллова Л. А., </w:t>
            </w:r>
            <w:r w:rsidRPr="00411C82">
              <w:rPr>
                <w:b/>
                <w:bCs/>
                <w:sz w:val="24"/>
                <w:szCs w:val="24"/>
                <w:u w:val="single"/>
                <w:lang w:val="kk-KZ"/>
              </w:rPr>
              <w:t>Сущих В.Ю.,</w:t>
            </w:r>
            <w:r w:rsidRPr="00411C82">
              <w:rPr>
                <w:sz w:val="24"/>
                <w:szCs w:val="24"/>
                <w:lang w:val="kk-KZ"/>
              </w:rPr>
              <w:t xml:space="preserve"> </w:t>
            </w:r>
          </w:p>
          <w:p w14:paraId="2FE7C49A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11C82">
              <w:rPr>
                <w:sz w:val="24"/>
                <w:szCs w:val="24"/>
                <w:lang w:val="kk-KZ"/>
              </w:rPr>
              <w:t>Канатов А.А.,Каримов А.А.</w:t>
            </w:r>
          </w:p>
          <w:p w14:paraId="696E041C" w14:textId="77777777" w:rsidR="008F6460" w:rsidRPr="00411C82" w:rsidRDefault="008F6460" w:rsidP="008F6460">
            <w:pPr>
              <w:spacing w:line="240" w:lineRule="auto"/>
              <w:rPr>
                <w:sz w:val="24"/>
                <w:szCs w:val="24"/>
                <w:lang w:val="kk-KZ"/>
              </w:rPr>
            </w:pPr>
          </w:p>
          <w:p w14:paraId="3CA0A0E8" w14:textId="77777777" w:rsidR="008F6460" w:rsidRPr="00411C82" w:rsidRDefault="008F6460" w:rsidP="008F6460">
            <w:pPr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</w:tr>
    </w:tbl>
    <w:p w14:paraId="1A57DC3C" w14:textId="77777777" w:rsidR="008F6460" w:rsidRPr="00D974E6" w:rsidRDefault="008F6460" w:rsidP="008F6460">
      <w:pPr>
        <w:spacing w:line="240" w:lineRule="auto"/>
        <w:ind w:firstLine="0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485B67B6" w14:textId="77777777" w:rsidR="008F6460" w:rsidRPr="00D974E6" w:rsidRDefault="008F6460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 xml:space="preserve">Ізденуші                                                                                                                   </w:t>
      </w:r>
      <w:r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Сущих В.Ю.</w:t>
      </w:r>
    </w:p>
    <w:p w14:paraId="02402AD9" w14:textId="77777777" w:rsidR="009A4FA3" w:rsidRDefault="009A4FA3" w:rsidP="008F6460">
      <w:pPr>
        <w:spacing w:line="240" w:lineRule="auto"/>
        <w:ind w:firstLine="708"/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2284EBF3" w14:textId="2E6F8FE3" w:rsidR="008F6460" w:rsidRPr="00E7515B" w:rsidRDefault="008F6460" w:rsidP="009A4FA3">
      <w:pPr>
        <w:spacing w:line="240" w:lineRule="auto"/>
        <w:ind w:firstLine="708"/>
        <w:rPr>
          <w:sz w:val="24"/>
          <w:szCs w:val="24"/>
          <w:lang w:val="kk-KZ"/>
        </w:rPr>
      </w:pPr>
      <w:r w:rsidRPr="00D974E6">
        <w:rPr>
          <w:rFonts w:eastAsia="Times New Roman" w:cs="Times New Roman"/>
          <w:color w:val="000000"/>
          <w:kern w:val="0"/>
          <w:sz w:val="24"/>
          <w:szCs w:val="24"/>
          <w:lang w:val="kk-KZ" w:eastAsia="ru-RU"/>
          <w14:ligatures w14:val="none"/>
        </w:rPr>
        <w:t>Бас ғалым хатшы                                                                                                    Тлегенова Ж.Ж.</w:t>
      </w:r>
    </w:p>
    <w:sectPr w:rsidR="008F6460" w:rsidRPr="00E7515B" w:rsidSect="008F6460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EA"/>
    <w:rsid w:val="0000654C"/>
    <w:rsid w:val="00012BD6"/>
    <w:rsid w:val="00016061"/>
    <w:rsid w:val="00042964"/>
    <w:rsid w:val="00073FC4"/>
    <w:rsid w:val="00074B71"/>
    <w:rsid w:val="00075239"/>
    <w:rsid w:val="000A7989"/>
    <w:rsid w:val="000B779E"/>
    <w:rsid w:val="000C7BFE"/>
    <w:rsid w:val="000C7E55"/>
    <w:rsid w:val="00120E01"/>
    <w:rsid w:val="00121FBC"/>
    <w:rsid w:val="001421E0"/>
    <w:rsid w:val="00143020"/>
    <w:rsid w:val="00144613"/>
    <w:rsid w:val="001614E3"/>
    <w:rsid w:val="001750AF"/>
    <w:rsid w:val="00194765"/>
    <w:rsid w:val="001962B8"/>
    <w:rsid w:val="001A0FB7"/>
    <w:rsid w:val="001D072E"/>
    <w:rsid w:val="001D4C4C"/>
    <w:rsid w:val="001E0D7E"/>
    <w:rsid w:val="001E1732"/>
    <w:rsid w:val="001E40AF"/>
    <w:rsid w:val="001F6A92"/>
    <w:rsid w:val="0020359E"/>
    <w:rsid w:val="0021688C"/>
    <w:rsid w:val="00226710"/>
    <w:rsid w:val="00230FFD"/>
    <w:rsid w:val="002745B4"/>
    <w:rsid w:val="002B44A5"/>
    <w:rsid w:val="002C79CF"/>
    <w:rsid w:val="002D03D0"/>
    <w:rsid w:val="002E47B4"/>
    <w:rsid w:val="00330AA8"/>
    <w:rsid w:val="00365007"/>
    <w:rsid w:val="003B435C"/>
    <w:rsid w:val="00403563"/>
    <w:rsid w:val="00434BF1"/>
    <w:rsid w:val="00441134"/>
    <w:rsid w:val="00442780"/>
    <w:rsid w:val="00455BB3"/>
    <w:rsid w:val="00474F33"/>
    <w:rsid w:val="00482C41"/>
    <w:rsid w:val="00484139"/>
    <w:rsid w:val="00486ABF"/>
    <w:rsid w:val="004A4C51"/>
    <w:rsid w:val="004B2347"/>
    <w:rsid w:val="004B4974"/>
    <w:rsid w:val="004C7C2D"/>
    <w:rsid w:val="004D23D0"/>
    <w:rsid w:val="004E55C2"/>
    <w:rsid w:val="004E61DB"/>
    <w:rsid w:val="004F3904"/>
    <w:rsid w:val="005251A8"/>
    <w:rsid w:val="00526A82"/>
    <w:rsid w:val="00526D65"/>
    <w:rsid w:val="00535E5D"/>
    <w:rsid w:val="00547091"/>
    <w:rsid w:val="00553A84"/>
    <w:rsid w:val="00554B4E"/>
    <w:rsid w:val="005570C0"/>
    <w:rsid w:val="00576637"/>
    <w:rsid w:val="005826BE"/>
    <w:rsid w:val="00590B78"/>
    <w:rsid w:val="005B66F1"/>
    <w:rsid w:val="00602454"/>
    <w:rsid w:val="006061F9"/>
    <w:rsid w:val="00614960"/>
    <w:rsid w:val="00637A35"/>
    <w:rsid w:val="006555C4"/>
    <w:rsid w:val="00670E10"/>
    <w:rsid w:val="006762AE"/>
    <w:rsid w:val="006975F5"/>
    <w:rsid w:val="006D52CA"/>
    <w:rsid w:val="006F402D"/>
    <w:rsid w:val="006F7771"/>
    <w:rsid w:val="00711FCA"/>
    <w:rsid w:val="00722D2A"/>
    <w:rsid w:val="00746FFF"/>
    <w:rsid w:val="007A4483"/>
    <w:rsid w:val="007A74E8"/>
    <w:rsid w:val="007B063F"/>
    <w:rsid w:val="007C26BA"/>
    <w:rsid w:val="007F2075"/>
    <w:rsid w:val="008005AD"/>
    <w:rsid w:val="0080272B"/>
    <w:rsid w:val="00810E60"/>
    <w:rsid w:val="00840467"/>
    <w:rsid w:val="00840AB8"/>
    <w:rsid w:val="00845EB3"/>
    <w:rsid w:val="00853598"/>
    <w:rsid w:val="008959B9"/>
    <w:rsid w:val="008A13C6"/>
    <w:rsid w:val="008A4C64"/>
    <w:rsid w:val="008B303C"/>
    <w:rsid w:val="008C16BB"/>
    <w:rsid w:val="008C1F18"/>
    <w:rsid w:val="008F3B23"/>
    <w:rsid w:val="008F6460"/>
    <w:rsid w:val="009079AB"/>
    <w:rsid w:val="00911797"/>
    <w:rsid w:val="009162DD"/>
    <w:rsid w:val="009247C6"/>
    <w:rsid w:val="009536D6"/>
    <w:rsid w:val="00955463"/>
    <w:rsid w:val="00956E05"/>
    <w:rsid w:val="00986EC1"/>
    <w:rsid w:val="009A4FA3"/>
    <w:rsid w:val="009B59C9"/>
    <w:rsid w:val="009C1651"/>
    <w:rsid w:val="00A14D32"/>
    <w:rsid w:val="00A155D0"/>
    <w:rsid w:val="00A5143D"/>
    <w:rsid w:val="00A52ABD"/>
    <w:rsid w:val="00A83BD9"/>
    <w:rsid w:val="00A859F3"/>
    <w:rsid w:val="00A95D8D"/>
    <w:rsid w:val="00AA4DC2"/>
    <w:rsid w:val="00AC1DE1"/>
    <w:rsid w:val="00AD1C58"/>
    <w:rsid w:val="00AF64DA"/>
    <w:rsid w:val="00B0625A"/>
    <w:rsid w:val="00B17BC9"/>
    <w:rsid w:val="00B36BE8"/>
    <w:rsid w:val="00B5449B"/>
    <w:rsid w:val="00B61BF4"/>
    <w:rsid w:val="00B622FF"/>
    <w:rsid w:val="00B63FD7"/>
    <w:rsid w:val="00B665F0"/>
    <w:rsid w:val="00B70809"/>
    <w:rsid w:val="00B71373"/>
    <w:rsid w:val="00BA47C3"/>
    <w:rsid w:val="00BB765B"/>
    <w:rsid w:val="00BD1ABF"/>
    <w:rsid w:val="00C16458"/>
    <w:rsid w:val="00C406F4"/>
    <w:rsid w:val="00C43A5C"/>
    <w:rsid w:val="00CA1441"/>
    <w:rsid w:val="00CA2815"/>
    <w:rsid w:val="00CD4900"/>
    <w:rsid w:val="00CE5DF2"/>
    <w:rsid w:val="00CF3AFA"/>
    <w:rsid w:val="00D21169"/>
    <w:rsid w:val="00D64C0B"/>
    <w:rsid w:val="00DA372A"/>
    <w:rsid w:val="00DA37D2"/>
    <w:rsid w:val="00DB638E"/>
    <w:rsid w:val="00DF0B50"/>
    <w:rsid w:val="00DF1940"/>
    <w:rsid w:val="00E0183C"/>
    <w:rsid w:val="00E32174"/>
    <w:rsid w:val="00E36250"/>
    <w:rsid w:val="00E55FED"/>
    <w:rsid w:val="00E7515B"/>
    <w:rsid w:val="00E90E2B"/>
    <w:rsid w:val="00E95AD9"/>
    <w:rsid w:val="00E97A2E"/>
    <w:rsid w:val="00EC7561"/>
    <w:rsid w:val="00ED1790"/>
    <w:rsid w:val="00F00EA1"/>
    <w:rsid w:val="00F055EA"/>
    <w:rsid w:val="00F179A9"/>
    <w:rsid w:val="00F91C56"/>
    <w:rsid w:val="00FA7F44"/>
    <w:rsid w:val="00FB178D"/>
    <w:rsid w:val="00FB7BC1"/>
    <w:rsid w:val="00FD1E59"/>
    <w:rsid w:val="00FE0943"/>
    <w:rsid w:val="00FE1D71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7476"/>
  <w15:docId w15:val="{0EB07DAE-0C56-466D-B264-3E1AD3FA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ефолт"/>
    <w:qFormat/>
    <w:rsid w:val="00482C4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590B78"/>
    <w:pPr>
      <w:keepNext/>
      <w:tabs>
        <w:tab w:val="left" w:pos="2670"/>
      </w:tabs>
      <w:autoSpaceDE w:val="0"/>
      <w:autoSpaceDN w:val="0"/>
      <w:spacing w:line="240" w:lineRule="auto"/>
      <w:ind w:firstLine="0"/>
      <w:jc w:val="center"/>
      <w:outlineLvl w:val="0"/>
    </w:pPr>
    <w:rPr>
      <w:rFonts w:ascii="KZ Times New Roman" w:eastAsia="Times New Roman" w:hAnsi="KZ Times New Roman" w:cs="KZ Times New Roman"/>
      <w:kern w:val="0"/>
      <w:szCs w:val="28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5A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qFormat/>
    <w:rsid w:val="008005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90B78"/>
    <w:rPr>
      <w:rFonts w:ascii="KZ Times New Roman" w:eastAsia="Times New Roman" w:hAnsi="KZ Times New Roman" w:cs="KZ Times New Roman"/>
      <w:kern w:val="0"/>
      <w:sz w:val="28"/>
      <w:szCs w:val="28"/>
      <w:lang w:val="kk-KZ" w:eastAsia="ru-RU"/>
      <w14:ligatures w14:val="none"/>
    </w:rPr>
  </w:style>
  <w:style w:type="paragraph" w:styleId="a5">
    <w:name w:val="Body Text"/>
    <w:basedOn w:val="a"/>
    <w:link w:val="a6"/>
    <w:uiPriority w:val="99"/>
    <w:rsid w:val="0000654C"/>
    <w:pPr>
      <w:autoSpaceDE w:val="0"/>
      <w:autoSpaceDN w:val="0"/>
      <w:spacing w:line="240" w:lineRule="auto"/>
      <w:ind w:firstLine="0"/>
      <w:jc w:val="center"/>
    </w:pPr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  <w:style w:type="character" w:customStyle="1" w:styleId="a6">
    <w:name w:val="Основной текст Знак"/>
    <w:basedOn w:val="a0"/>
    <w:link w:val="a5"/>
    <w:uiPriority w:val="99"/>
    <w:rsid w:val="0000654C"/>
    <w:rPr>
      <w:rFonts w:ascii="KZ Times New Roman" w:eastAsia="Times New Roman" w:hAnsi="KZ Times New Roman" w:cs="KZ Times New Roman"/>
      <w:b/>
      <w:bCs/>
      <w:caps/>
      <w:kern w:val="0"/>
      <w:sz w:val="32"/>
      <w:szCs w:val="32"/>
      <w:lang w:val="kk-KZ" w:eastAsia="ru-RU"/>
      <w14:ligatures w14:val="none"/>
    </w:rPr>
  </w:style>
  <w:style w:type="paragraph" w:customStyle="1" w:styleId="a7">
    <w:name w:val="Îáû÷íûé"/>
    <w:rsid w:val="00E362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ezkurwreuab5ozgtqnkl">
    <w:name w:val="ezkurwreuab5ozgtqnkl"/>
    <w:basedOn w:val="a0"/>
    <w:rsid w:val="002E47B4"/>
  </w:style>
  <w:style w:type="character" w:customStyle="1" w:styleId="40">
    <w:name w:val="Заголовок 4 Знак"/>
    <w:basedOn w:val="a0"/>
    <w:link w:val="4"/>
    <w:uiPriority w:val="9"/>
    <w:semiHidden/>
    <w:rsid w:val="008F6460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6460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character" w:customStyle="1" w:styleId="typography-modulelvnit">
    <w:name w:val="typography-module__lvnit"/>
    <w:basedOn w:val="a0"/>
    <w:rsid w:val="008F6460"/>
  </w:style>
  <w:style w:type="character" w:styleId="a8">
    <w:name w:val="Strong"/>
    <w:uiPriority w:val="22"/>
    <w:qFormat/>
    <w:rsid w:val="008F6460"/>
    <w:rPr>
      <w:b/>
      <w:bCs/>
    </w:rPr>
  </w:style>
  <w:style w:type="character" w:customStyle="1" w:styleId="typography">
    <w:name w:val="typography"/>
    <w:rsid w:val="008F6460"/>
  </w:style>
  <w:style w:type="character" w:styleId="a9">
    <w:name w:val="Emphasis"/>
    <w:uiPriority w:val="20"/>
    <w:qFormat/>
    <w:rsid w:val="008F6460"/>
    <w:rPr>
      <w:i/>
      <w:iCs/>
    </w:rPr>
  </w:style>
  <w:style w:type="paragraph" w:styleId="aa">
    <w:name w:val="Body Text Indent"/>
    <w:basedOn w:val="a"/>
    <w:link w:val="ab"/>
    <w:uiPriority w:val="99"/>
    <w:semiHidden/>
    <w:unhideWhenUsed/>
    <w:rsid w:val="008F646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F6460"/>
    <w:rPr>
      <w:rFonts w:ascii="Times New Roman" w:hAnsi="Times New Roman"/>
      <w:sz w:val="28"/>
    </w:rPr>
  </w:style>
  <w:style w:type="paragraph" w:customStyle="1" w:styleId="Default">
    <w:name w:val="Default"/>
    <w:qFormat/>
    <w:rsid w:val="008F6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bigtext">
    <w:name w:val="bigtext"/>
    <w:rsid w:val="008F6460"/>
  </w:style>
  <w:style w:type="paragraph" w:customStyle="1" w:styleId="c-journal-footerissn">
    <w:name w:val="c-journal-footer__issn"/>
    <w:basedOn w:val="a"/>
    <w:rsid w:val="008F646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Unresolved Mention"/>
    <w:basedOn w:val="a0"/>
    <w:uiPriority w:val="99"/>
    <w:semiHidden/>
    <w:unhideWhenUsed/>
    <w:rsid w:val="00BA4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5782">
          <w:marLeft w:val="-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52578/2305-9397-2024-2-1-248-256" TargetMode="External"/><Relationship Id="rId18" Type="http://schemas.openxmlformats.org/officeDocument/2006/relationships/hyperlink" Target="https://doi.org/10.32014/2019.2224-526&#1061;.21" TargetMode="External"/><Relationship Id="rId26" Type="http://schemas.openxmlformats.org/officeDocument/2006/relationships/hyperlink" Target="https://doi.org/10.33861/2071-8020-2023-1-16-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014/2020.2518-1483.120" TargetMode="External"/><Relationship Id="rId7" Type="http://schemas.openxmlformats.org/officeDocument/2006/relationships/hyperlink" Target="https://doi.org/10.22124/CJES.2023.7147" TargetMode="External"/><Relationship Id="rId12" Type="http://schemas.openxmlformats.org/officeDocument/2006/relationships/hyperlink" Target="https://orcid.org/0000-0002-3520-2257" TargetMode="External"/><Relationship Id="rId17" Type="http://schemas.openxmlformats.org/officeDocument/2006/relationships/hyperlink" Target="https://doi.org/10.32014/2019.2224-526&#1061;.21" TargetMode="External"/><Relationship Id="rId25" Type="http://schemas.openxmlformats.org/officeDocument/2006/relationships/hyperlink" Target="https://doi.org/10.52419/issn2782-252.2022.4.34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i.org/10.32014/2019.2224-526&#1061;" TargetMode="External"/><Relationship Id="rId20" Type="http://schemas.openxmlformats.org/officeDocument/2006/relationships/hyperlink" Target="https://doi.org/10.32014/2019.2518-1467.47" TargetMode="External"/><Relationship Id="rId29" Type="http://schemas.openxmlformats.org/officeDocument/2006/relationships/hyperlink" Target="https://doi.org/10.60797/IRJ.2024.143.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844/ajavsp.2021.144.150" TargetMode="External"/><Relationship Id="rId11" Type="http://schemas.openxmlformats.org/officeDocument/2006/relationships/hyperlink" Target="http://www.scopus.com/inward/authorDetails.url?authorID=57224539179&amp;partnerID=MN8TOARS" TargetMode="External"/><Relationship Id="rId24" Type="http://schemas.openxmlformats.org/officeDocument/2006/relationships/hyperlink" Target="%20https://doi.org/10.52419/issn2782-252.2022.1.4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doi.org/10.14202/vetworld" TargetMode="External"/><Relationship Id="rId15" Type="http://schemas.openxmlformats.org/officeDocument/2006/relationships/hyperlink" Target="https://doi.org/10.52269/22266070_2022_2_%208" TargetMode="External"/><Relationship Id="rId23" Type="http://schemas.openxmlformats.org/officeDocument/2006/relationships/hyperlink" Target="https://doi.org/10.36871/vet.san.hyg.ecol.202004009" TargetMode="External"/><Relationship Id="rId28" Type="http://schemas.openxmlformats.org/officeDocument/2006/relationships/hyperlink" Target="https://doi.org/10.52419/issn2782-6252.2024.2.51" TargetMode="External"/><Relationship Id="rId10" Type="http://schemas.openxmlformats.org/officeDocument/2006/relationships/hyperlink" Target="https://doi.org/10.47278/journal.ijvs/2024.190" TargetMode="External"/><Relationship Id="rId19" Type="http://schemas.openxmlformats.org/officeDocument/2006/relationships/hyperlink" Target="https://doi.org/10.32014/2019.2518-1467.34" TargetMode="External"/><Relationship Id="rId31" Type="http://schemas.openxmlformats.org/officeDocument/2006/relationships/hyperlink" Target="https://doi.org/10.29413/ABS.2019-4.5.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7278/journal.ijvs/2024.198" TargetMode="External"/><Relationship Id="rId14" Type="http://schemas.openxmlformats.org/officeDocument/2006/relationships/hyperlink" Target="https://doi.org/10.53729/MV-AS.223.01.12" TargetMode="External"/><Relationship Id="rId22" Type="http://schemas.openxmlformats.org/officeDocument/2006/relationships/hyperlink" Target="https://www.elibrary.ru/item.asp?id=42955531" TargetMode="External"/><Relationship Id="rId27" Type="http://schemas.openxmlformats.org/officeDocument/2006/relationships/hyperlink" Target="https://doi.org/10.52419/issn2782-252.2023.1.48" TargetMode="External"/><Relationship Id="rId30" Type="http://schemas.openxmlformats.org/officeDocument/2006/relationships/hyperlink" Target="https://doi.org/10.29413/ABS.2019-4.5.7" TargetMode="External"/><Relationship Id="rId8" Type="http://schemas.openxmlformats.org/officeDocument/2006/relationships/hyperlink" Target="https://doi.org/dx.doi.org/10.17582/journal.aavs/2024/12.6.1079.1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C66D-DBB4-4F3C-AB43-749C7B40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 А</dc:creator>
  <cp:keywords/>
  <dc:description/>
  <cp:lastModifiedBy>USER</cp:lastModifiedBy>
  <cp:revision>11</cp:revision>
  <cp:lastPrinted>2025-03-17T04:15:00Z</cp:lastPrinted>
  <dcterms:created xsi:type="dcterms:W3CDTF">2025-03-18T06:58:00Z</dcterms:created>
  <dcterms:modified xsi:type="dcterms:W3CDTF">2025-03-18T07:29:00Z</dcterms:modified>
</cp:coreProperties>
</file>